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BA90" w14:textId="77777777" w:rsidR="00DA6581" w:rsidRPr="00491787" w:rsidRDefault="001B0650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B7C6414" w14:textId="77777777" w:rsidR="003B4ACF" w:rsidRPr="00491787" w:rsidRDefault="00DA6581" w:rsidP="00DA6581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 xml:space="preserve">          </w:t>
      </w:r>
    </w:p>
    <w:p w14:paraId="60220944" w14:textId="77777777" w:rsidR="003B4ACF" w:rsidRPr="00491787" w:rsidRDefault="003B4ACF" w:rsidP="00DA6581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32150541" w14:textId="77777777" w:rsidR="003B4ACF" w:rsidRPr="00491787" w:rsidRDefault="003B4ACF" w:rsidP="00DA6581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6483271D" w14:textId="506848D9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 xml:space="preserve">Javno savjetovanje o NACRTU/PRIJEDLOGU ODLUKE OSNIVANJU VLASTITOG POGONA </w:t>
      </w:r>
    </w:p>
    <w:p w14:paraId="168061A6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562ED62D" w14:textId="65843439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 xml:space="preserve">Općina Tounj   objavljuje savjetovanje sa zainteresiranom javnošću za Nacrt prijedloga ODLUKE O OSNIVANJE VLASTITOG POGONA </w:t>
      </w:r>
    </w:p>
    <w:p w14:paraId="5DDB5104" w14:textId="4B55810A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Pozivaju se predstavnici zainteresirane javnosti da najkasnije do 2</w:t>
      </w:r>
      <w:r w:rsidR="002B0AA9">
        <w:rPr>
          <w:rFonts w:ascii="Times New Roman" w:hAnsi="Times New Roman" w:cs="Times New Roman"/>
          <w:noProof/>
          <w:lang w:eastAsia="hr-HR"/>
        </w:rPr>
        <w:t>4</w:t>
      </w:r>
      <w:r w:rsidRPr="00491787">
        <w:rPr>
          <w:rFonts w:ascii="Times New Roman" w:hAnsi="Times New Roman" w:cs="Times New Roman"/>
          <w:noProof/>
          <w:lang w:eastAsia="hr-HR"/>
        </w:rPr>
        <w:t xml:space="preserve">. listopada 2025.  godine dostave svoje prijedloge, komentare i primjedbe na predloženi Nacrt prijedloga Odluke, putem pošte ili osobno na adresu: Općina Tounj, Linije 3b, Tounj ili slanjem e-maila na adresu: opcinatounj@gmail.com ili procelnica.turkalj@gmail.com. </w:t>
      </w:r>
    </w:p>
    <w:p w14:paraId="41BFEA08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Prijedlozi, komentari i primjedbe moraju sadržavati adresu podnositelja i biti čitko napisani, uz jasno navođenje dijela prijedloga Odluke na kojeg se odnose.</w:t>
      </w:r>
    </w:p>
    <w:p w14:paraId="5BBEA08A" w14:textId="7A821E1A" w:rsidR="003B4ACF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Po provedenom savjetovanju, Općina Tounj će  izvijestiti će javnost o rezultatima savjetovanja.</w:t>
      </w:r>
    </w:p>
    <w:p w14:paraId="3A269213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540DFA30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40EBC5B5" w14:textId="77777777" w:rsidR="00491787" w:rsidRPr="00491787" w:rsidRDefault="00491787" w:rsidP="00491787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 w:cs="Times New Roman"/>
          <w:noProof/>
          <w:lang w:eastAsia="hr-HR"/>
        </w:rPr>
      </w:pPr>
    </w:p>
    <w:p w14:paraId="6E4C6A41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6D7E9E15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7493510C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73181F7E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OBRAZLOŽENJE</w:t>
      </w:r>
    </w:p>
    <w:p w14:paraId="7F7D1576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7CAD5742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Odluke o osnivanju vlastitog pogona</w:t>
      </w:r>
    </w:p>
    <w:p w14:paraId="20F987DF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1FDE4A75" w14:textId="6DC0D00A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 xml:space="preserve">Pravni </w:t>
      </w:r>
      <w:r w:rsidR="002B0AA9">
        <w:rPr>
          <w:rFonts w:ascii="Times New Roman" w:hAnsi="Times New Roman" w:cs="Times New Roman"/>
          <w:noProof/>
          <w:lang w:eastAsia="hr-HR"/>
        </w:rPr>
        <w:t>temelj:</w:t>
      </w:r>
    </w:p>
    <w:p w14:paraId="2DDB392E" w14:textId="20FFBE2A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Odluka o osnivanju vlastitog pogona za obavljanje komunalnih djelatnosti donosi se na temelju članka 40. Zakona o komunalnom gospodarstvu („Narodne novine“, broj 68/18, 110/18</w:t>
      </w:r>
      <w:r>
        <w:rPr>
          <w:rFonts w:ascii="Times New Roman" w:hAnsi="Times New Roman" w:cs="Times New Roman"/>
          <w:noProof/>
          <w:lang w:eastAsia="hr-HR"/>
        </w:rPr>
        <w:t xml:space="preserve">, </w:t>
      </w:r>
      <w:r w:rsidRPr="00491787">
        <w:rPr>
          <w:rFonts w:ascii="Times New Roman" w:hAnsi="Times New Roman" w:cs="Times New Roman"/>
          <w:noProof/>
          <w:lang w:eastAsia="hr-HR"/>
        </w:rPr>
        <w:t>32/20</w:t>
      </w:r>
      <w:r>
        <w:rPr>
          <w:rFonts w:ascii="Times New Roman" w:hAnsi="Times New Roman" w:cs="Times New Roman"/>
          <w:noProof/>
          <w:lang w:eastAsia="hr-HR"/>
        </w:rPr>
        <w:t>, 145/2024</w:t>
      </w:r>
      <w:r w:rsidRPr="00491787">
        <w:rPr>
          <w:rFonts w:ascii="Times New Roman" w:hAnsi="Times New Roman" w:cs="Times New Roman"/>
          <w:noProof/>
          <w:lang w:eastAsia="hr-HR"/>
        </w:rPr>
        <w:t>), kojim je propisano da jedinica lokalne samouprave može obavljanje komunalnih djelatnosti organizirati i putem vlastitog pogona, koji se osniva kao ustrojstvena jedinica u okviru upravnog tijela. Pravni temelj za donošenje ove Odluke sadržan je i u članku 33. Statuta Općine Tounj („Glasnik Karlovačke županije“, broj 12/202</w:t>
      </w:r>
      <w:r>
        <w:rPr>
          <w:rFonts w:ascii="Times New Roman" w:hAnsi="Times New Roman" w:cs="Times New Roman"/>
          <w:noProof/>
          <w:lang w:eastAsia="hr-HR"/>
        </w:rPr>
        <w:t>4</w:t>
      </w:r>
      <w:r w:rsidRPr="00491787">
        <w:rPr>
          <w:rFonts w:ascii="Times New Roman" w:hAnsi="Times New Roman" w:cs="Times New Roman"/>
          <w:noProof/>
          <w:lang w:eastAsia="hr-HR"/>
        </w:rPr>
        <w:t>).</w:t>
      </w:r>
    </w:p>
    <w:p w14:paraId="4E2D68E9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3F1E8C42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Razlozi donošenja:</w:t>
      </w:r>
    </w:p>
    <w:p w14:paraId="6439288F" w14:textId="20177F2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Donošenje ove Odluke proizlazi iz potrebe za:</w:t>
      </w:r>
    </w:p>
    <w:p w14:paraId="4C685DD3" w14:textId="49DF4427" w:rsidR="00491787" w:rsidRPr="00491787" w:rsidRDefault="00491787" w:rsidP="0049178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Učinkovitijim i racionalnijim organiziranjem obavljanja komunalnih djelatnosti na području Općine Tounj;</w:t>
      </w:r>
    </w:p>
    <w:p w14:paraId="03213FE5" w14:textId="2F1EE2DE" w:rsidR="00491787" w:rsidRPr="00491787" w:rsidRDefault="00491787" w:rsidP="0049178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Zamjenom ranije Odluke iz 2021. godine, koja je postala neusklađena s aktualnim operativnim i zakonskim okolnostima;</w:t>
      </w:r>
    </w:p>
    <w:p w14:paraId="78CF0D04" w14:textId="5B29691F" w:rsidR="00491787" w:rsidRPr="00491787" w:rsidRDefault="00491787" w:rsidP="0049178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Omogućavanjem obavljanja komunalnih djelatnosti kao javne službe u okviru jedinstvenog upravnog odjela, čime se postiže bolja kontrola, fleksibilnost i dostupnost komunalnih usluga građanima;</w:t>
      </w:r>
    </w:p>
    <w:p w14:paraId="3A333ECD" w14:textId="77777777" w:rsidR="00491787" w:rsidRPr="00491787" w:rsidRDefault="00491787" w:rsidP="0049178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Jasnim uređivanjem unutarnje organizacije, nadzora, financiranja i pravnog statusa vlastitog pogona, sukladno pozitivnim propisima.</w:t>
      </w:r>
    </w:p>
    <w:p w14:paraId="5AFD0B1F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38A09D7F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Opis djelatnosti i ustrojstva:</w:t>
      </w:r>
    </w:p>
    <w:p w14:paraId="5D961179" w14:textId="4075C98B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 xml:space="preserve">Vlastiti pogon osniva se kao ustrojstvena jedinica Jedinstvenog upravnog odjela Općine Tounj, bez svojstva pravne osobe. Njegovim poslovanjem i obvezama pravno odgovara Općina Tounj. Pogon je samostalan u obavljanju poslova, a vodi ga upravitelj </w:t>
      </w:r>
      <w:r>
        <w:rPr>
          <w:rFonts w:ascii="Times New Roman" w:hAnsi="Times New Roman" w:cs="Times New Roman"/>
          <w:noProof/>
          <w:lang w:eastAsia="hr-HR"/>
        </w:rPr>
        <w:t xml:space="preserve">( pročelnik ) </w:t>
      </w:r>
      <w:r w:rsidRPr="00491787">
        <w:rPr>
          <w:rFonts w:ascii="Times New Roman" w:hAnsi="Times New Roman" w:cs="Times New Roman"/>
          <w:noProof/>
          <w:lang w:eastAsia="hr-HR"/>
        </w:rPr>
        <w:t>kojeg imenuje i razrješava općinski načelnik.</w:t>
      </w:r>
    </w:p>
    <w:p w14:paraId="61294711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Upravitelj je odgovoran za zakonitost rada, materijalno i financijsko poslovanje te je ovlašten za zastupanje samo u granicama koje mu odredi općinski načelnik. Pravne, administrativne i računovodstvene poslove za potrebe pogona obavlja Jedinstveni upravni odjel.</w:t>
      </w:r>
    </w:p>
    <w:p w14:paraId="486CF981" w14:textId="73D7975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Komunalne djelatnosti koje obavlja vlastiti pogon uključuju:</w:t>
      </w:r>
    </w:p>
    <w:p w14:paraId="52762011" w14:textId="09BAFF3A" w:rsidR="00491787" w:rsidRPr="00491787" w:rsidRDefault="00491787" w:rsidP="0049178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održavanje nerazvrstanih cesta,</w:t>
      </w:r>
    </w:p>
    <w:p w14:paraId="0CA45F14" w14:textId="01967B8C" w:rsidR="00491787" w:rsidRPr="00491787" w:rsidRDefault="00491787" w:rsidP="0049178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javnih površina bez prometa motornih vozila,</w:t>
      </w:r>
    </w:p>
    <w:p w14:paraId="6C131059" w14:textId="579AE8D5" w:rsidR="00491787" w:rsidRPr="00491787" w:rsidRDefault="00491787" w:rsidP="0049178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javnih zelenih površina,</w:t>
      </w:r>
    </w:p>
    <w:p w14:paraId="39697116" w14:textId="7D2AC4C6" w:rsidR="00491787" w:rsidRPr="00491787" w:rsidRDefault="00491787" w:rsidP="0049178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građevina, uređaja i predmeta javne namjene,</w:t>
      </w:r>
    </w:p>
    <w:p w14:paraId="116E3F2A" w14:textId="66888DB9" w:rsidR="00491787" w:rsidRPr="00491787" w:rsidRDefault="00491787" w:rsidP="0049178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lastRenderedPageBreak/>
        <w:t>groblja,</w:t>
      </w:r>
    </w:p>
    <w:p w14:paraId="5A56BE21" w14:textId="42EF4E2D" w:rsidR="00491787" w:rsidRPr="00491787" w:rsidRDefault="00491787" w:rsidP="0049178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čistoće javnih površina,</w:t>
      </w:r>
    </w:p>
    <w:p w14:paraId="4F57617D" w14:textId="30F96BA5" w:rsidR="00491787" w:rsidRPr="00491787" w:rsidRDefault="00491787" w:rsidP="0049178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usluge ukopa pokojnika.</w:t>
      </w:r>
    </w:p>
    <w:p w14:paraId="6643D877" w14:textId="2FEB603B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Odlukom se predviđa i mogućnost da Općinsko vijeće utvrdi dodatne komunalne djelatnosti koje ispunjavaju kriterije značaja i kontinuiteta za lokalnu zajednic</w:t>
      </w:r>
      <w:r>
        <w:rPr>
          <w:rFonts w:ascii="Times New Roman" w:hAnsi="Times New Roman" w:cs="Times New Roman"/>
          <w:noProof/>
          <w:lang w:eastAsia="hr-HR"/>
        </w:rPr>
        <w:t>u.</w:t>
      </w:r>
    </w:p>
    <w:p w14:paraId="11E2360D" w14:textId="70A86397" w:rsid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1F1D6E02" w14:textId="4312F3E3" w:rsidR="002B0AA9" w:rsidRPr="00491787" w:rsidRDefault="002B0AA9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>
        <w:rPr>
          <w:rFonts w:ascii="Times New Roman" w:hAnsi="Times New Roman" w:cs="Times New Roman"/>
          <w:noProof/>
          <w:lang w:eastAsia="hr-HR"/>
        </w:rPr>
        <w:t>Financijska sredstva</w:t>
      </w:r>
      <w:r w:rsidR="00674032">
        <w:rPr>
          <w:rFonts w:ascii="Times New Roman" w:hAnsi="Times New Roman" w:cs="Times New Roman"/>
          <w:noProof/>
          <w:lang w:eastAsia="hr-HR"/>
        </w:rPr>
        <w:t>:</w:t>
      </w:r>
    </w:p>
    <w:p w14:paraId="75708892" w14:textId="5F39B6FA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 xml:space="preserve">Sredstva za </w:t>
      </w:r>
      <w:r w:rsidR="002B0AA9">
        <w:rPr>
          <w:rFonts w:ascii="Times New Roman" w:hAnsi="Times New Roman" w:cs="Times New Roman"/>
          <w:noProof/>
          <w:lang w:eastAsia="hr-HR"/>
        </w:rPr>
        <w:t xml:space="preserve"> </w:t>
      </w:r>
      <w:r w:rsidRPr="00491787">
        <w:rPr>
          <w:rFonts w:ascii="Times New Roman" w:hAnsi="Times New Roman" w:cs="Times New Roman"/>
          <w:noProof/>
          <w:lang w:eastAsia="hr-HR"/>
        </w:rPr>
        <w:t>rad vlastitog pogona osiguravaju se u Proračunu Općine Tounj. Financiranje se temelji na godišnjem planu rada s financijskim pokazateljima, a osigurava se iz:</w:t>
      </w:r>
    </w:p>
    <w:p w14:paraId="6640DD63" w14:textId="70A4FC81" w:rsidR="00491787" w:rsidRPr="00491787" w:rsidRDefault="00491787" w:rsidP="00491787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komunalne naknade,</w:t>
      </w:r>
    </w:p>
    <w:p w14:paraId="24BFC9A8" w14:textId="7E7C0AA8" w:rsidR="00491787" w:rsidRPr="00491787" w:rsidRDefault="00491787" w:rsidP="00491787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komunalnog doprinosa,</w:t>
      </w:r>
    </w:p>
    <w:p w14:paraId="049A4A2C" w14:textId="692E0B85" w:rsidR="00491787" w:rsidRPr="00491787" w:rsidRDefault="00491787" w:rsidP="00491787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općih proračunskih sredstava,</w:t>
      </w:r>
    </w:p>
    <w:p w14:paraId="2E1C2E5C" w14:textId="77777777" w:rsidR="00491787" w:rsidRPr="00491787" w:rsidRDefault="00491787" w:rsidP="00491787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drugih zakonom dopuštenih izvora.</w:t>
      </w:r>
    </w:p>
    <w:p w14:paraId="0A2B57FE" w14:textId="77777777" w:rsidR="00491787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35EAF87B" w14:textId="3BDB5336" w:rsidR="003B4ACF" w:rsidRPr="00491787" w:rsidRDefault="00491787" w:rsidP="00491787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  <w:r w:rsidRPr="00491787">
        <w:rPr>
          <w:rFonts w:ascii="Times New Roman" w:hAnsi="Times New Roman" w:cs="Times New Roman"/>
          <w:noProof/>
          <w:lang w:eastAsia="hr-HR"/>
        </w:rPr>
        <w:t>Imovina kojom vlastiti pogon obavlja djelatnost ostaje u vlasništvu Općine i ne može se opterećivati niti otuđivati bez suglasnosti općinskog načelnika.</w:t>
      </w:r>
    </w:p>
    <w:p w14:paraId="6E83E037" w14:textId="77777777" w:rsidR="003B4ACF" w:rsidRPr="00491787" w:rsidRDefault="003B4ACF" w:rsidP="00DA6581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 w:cs="Times New Roman"/>
          <w:noProof/>
          <w:lang w:eastAsia="hr-HR"/>
        </w:rPr>
      </w:pPr>
    </w:p>
    <w:p w14:paraId="0B8A1D77" w14:textId="77777777" w:rsidR="00491787" w:rsidRPr="00491787" w:rsidRDefault="00491787" w:rsidP="00DA6581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266328C6" w14:textId="77777777" w:rsidR="00491787" w:rsidRPr="00491787" w:rsidRDefault="00491787" w:rsidP="00DA6581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7755EBE9" w14:textId="1E25E13E" w:rsidR="00491787" w:rsidRPr="00491787" w:rsidRDefault="00491787" w:rsidP="00DA6581">
      <w:pPr>
        <w:pStyle w:val="Bezproreda"/>
        <w:jc w:val="both"/>
        <w:rPr>
          <w:rFonts w:ascii="Times New Roman" w:hAnsi="Times New Roman" w:cs="Times New Roman"/>
          <w:noProof/>
          <w:u w:val="single"/>
          <w:lang w:eastAsia="hr-HR"/>
        </w:rPr>
      </w:pPr>
      <w:r w:rsidRPr="00491787">
        <w:rPr>
          <w:rFonts w:ascii="Times New Roman" w:hAnsi="Times New Roman" w:cs="Times New Roman"/>
          <w:noProof/>
          <w:u w:val="single"/>
          <w:lang w:eastAsia="hr-HR"/>
        </w:rPr>
        <w:t>TEKST ODLUKE</w:t>
      </w:r>
    </w:p>
    <w:p w14:paraId="277CDDAA" w14:textId="77777777" w:rsidR="003B4ACF" w:rsidRPr="00491787" w:rsidRDefault="003B4ACF" w:rsidP="00DA6581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384A3126" w14:textId="77777777" w:rsidR="003B4ACF" w:rsidRPr="00491787" w:rsidRDefault="003B4ACF" w:rsidP="00DA6581">
      <w:pPr>
        <w:pStyle w:val="Bezproreda"/>
        <w:jc w:val="both"/>
        <w:rPr>
          <w:rFonts w:ascii="Times New Roman" w:hAnsi="Times New Roman" w:cs="Times New Roman"/>
          <w:noProof/>
          <w:lang w:eastAsia="hr-HR"/>
        </w:rPr>
      </w:pPr>
    </w:p>
    <w:p w14:paraId="2124F3DE" w14:textId="7C5086A4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noProof/>
          <w:lang w:eastAsia="hr-HR"/>
        </w:rPr>
        <w:t xml:space="preserve">        </w:t>
      </w:r>
      <w:r w:rsidRPr="004917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3E97229" wp14:editId="33B575F0">
            <wp:extent cx="480060" cy="6248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C3F0D" w14:textId="77777777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FBA06D" w14:textId="77777777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REPUBLIKA HRVATSKA</w:t>
      </w:r>
    </w:p>
    <w:p w14:paraId="3B46531C" w14:textId="77777777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KARLOVAČKA ŽUPANIJA</w:t>
      </w:r>
    </w:p>
    <w:p w14:paraId="13EF2706" w14:textId="77777777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 xml:space="preserve">       OPĆINA TOUNJ</w:t>
      </w:r>
    </w:p>
    <w:p w14:paraId="4787A2B9" w14:textId="39587D0F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 xml:space="preserve">     OPĆINSKO VIJEĆE</w:t>
      </w:r>
    </w:p>
    <w:p w14:paraId="397A7238" w14:textId="484442A1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KLASA:</w:t>
      </w:r>
      <w:r w:rsidR="007C0ABC" w:rsidRPr="00491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C8E1C" w14:textId="7DBCE616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URBROJ:</w:t>
      </w:r>
      <w:r w:rsidR="007C0ABC" w:rsidRPr="00491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491C1" w14:textId="12C26FB6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 xml:space="preserve">Tounj, </w:t>
      </w:r>
      <w:r w:rsidR="000179E4" w:rsidRPr="00491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85AD3" w14:textId="77777777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0135F4" w14:textId="77777777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7FC1A9" w14:textId="6D659C37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 xml:space="preserve">Na temelju članka 40. Zakona o komunalnom gospodarstvu (NN 68/18, 110/18 i 32/20) i članka 33. Statuta  Općine Tounj  ("Glasnik Karlovačke Županije“ broj: 12/2021) Općinsko vijeće Općine Tounj  na </w:t>
      </w:r>
      <w:r w:rsidR="009A261D" w:rsidRPr="00491787">
        <w:rPr>
          <w:rFonts w:ascii="Times New Roman" w:hAnsi="Times New Roman" w:cs="Times New Roman"/>
          <w:sz w:val="24"/>
          <w:szCs w:val="24"/>
        </w:rPr>
        <w:t>………</w:t>
      </w:r>
      <w:r w:rsidR="00974ADB" w:rsidRPr="00491787">
        <w:rPr>
          <w:rFonts w:ascii="Times New Roman" w:hAnsi="Times New Roman" w:cs="Times New Roman"/>
          <w:sz w:val="24"/>
          <w:szCs w:val="24"/>
        </w:rPr>
        <w:t xml:space="preserve"> </w:t>
      </w:r>
      <w:r w:rsidRPr="00491787">
        <w:rPr>
          <w:rFonts w:ascii="Times New Roman" w:hAnsi="Times New Roman" w:cs="Times New Roman"/>
          <w:sz w:val="24"/>
          <w:szCs w:val="24"/>
        </w:rPr>
        <w:t xml:space="preserve">sjednici održanoj  dana </w:t>
      </w:r>
      <w:r w:rsidR="009A261D" w:rsidRPr="00491787">
        <w:rPr>
          <w:rFonts w:ascii="Times New Roman" w:hAnsi="Times New Roman" w:cs="Times New Roman"/>
          <w:sz w:val="24"/>
          <w:szCs w:val="24"/>
        </w:rPr>
        <w:t>…………..</w:t>
      </w:r>
      <w:r w:rsidRPr="00491787">
        <w:rPr>
          <w:rFonts w:ascii="Times New Roman" w:hAnsi="Times New Roman" w:cs="Times New Roman"/>
          <w:sz w:val="24"/>
          <w:szCs w:val="24"/>
        </w:rPr>
        <w:t>godine, donijelo je</w:t>
      </w:r>
    </w:p>
    <w:p w14:paraId="25353914" w14:textId="77777777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DB6F17" w14:textId="77777777" w:rsidR="00DA6581" w:rsidRPr="00491787" w:rsidRDefault="00DA6581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E416905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787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3E66D057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o osnivanju vlastitog pogona</w:t>
      </w:r>
    </w:p>
    <w:p w14:paraId="09536630" w14:textId="77777777" w:rsidR="00BE79B1" w:rsidRPr="00491787" w:rsidRDefault="00BE79B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83E4FA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1.</w:t>
      </w:r>
    </w:p>
    <w:p w14:paraId="61F424BC" w14:textId="77777777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Ovom Odlukom</w:t>
      </w:r>
      <w:r w:rsidR="00794C00" w:rsidRPr="00491787">
        <w:rPr>
          <w:rFonts w:ascii="Times New Roman" w:hAnsi="Times New Roman" w:cs="Times New Roman"/>
          <w:sz w:val="24"/>
          <w:szCs w:val="24"/>
        </w:rPr>
        <w:t xml:space="preserve"> </w:t>
      </w:r>
      <w:r w:rsidR="00824373" w:rsidRPr="00491787">
        <w:rPr>
          <w:rFonts w:ascii="Times New Roman" w:hAnsi="Times New Roman" w:cs="Times New Roman"/>
          <w:sz w:val="24"/>
          <w:szCs w:val="24"/>
        </w:rPr>
        <w:t>o</w:t>
      </w:r>
      <w:r w:rsidRPr="00491787">
        <w:rPr>
          <w:rFonts w:ascii="Times New Roman" w:hAnsi="Times New Roman" w:cs="Times New Roman"/>
          <w:sz w:val="24"/>
          <w:szCs w:val="24"/>
        </w:rPr>
        <w:t>sniva</w:t>
      </w:r>
      <w:r w:rsidR="00824373" w:rsidRPr="00491787">
        <w:rPr>
          <w:rFonts w:ascii="Times New Roman" w:hAnsi="Times New Roman" w:cs="Times New Roman"/>
          <w:sz w:val="24"/>
          <w:szCs w:val="24"/>
        </w:rPr>
        <w:t xml:space="preserve"> se</w:t>
      </w:r>
      <w:r w:rsidRPr="00491787">
        <w:rPr>
          <w:rFonts w:ascii="Times New Roman" w:hAnsi="Times New Roman" w:cs="Times New Roman"/>
          <w:sz w:val="24"/>
          <w:szCs w:val="24"/>
        </w:rPr>
        <w:t xml:space="preserve"> Vlastiti pogon za obavljanje komunalnih djelatnosti (u daljnjem tekstu: Vlastiti pogon) kao</w:t>
      </w:r>
      <w:r w:rsidR="00040256" w:rsidRPr="00491787">
        <w:rPr>
          <w:rFonts w:ascii="Times New Roman" w:hAnsi="Times New Roman" w:cs="Times New Roman"/>
          <w:sz w:val="24"/>
          <w:szCs w:val="24"/>
        </w:rPr>
        <w:t xml:space="preserve"> </w:t>
      </w:r>
      <w:r w:rsidRPr="00491787">
        <w:rPr>
          <w:rFonts w:ascii="Times New Roman" w:hAnsi="Times New Roman" w:cs="Times New Roman"/>
          <w:sz w:val="24"/>
          <w:szCs w:val="24"/>
        </w:rPr>
        <w:t>ustrojstvena jedinica Jedinstvenog upravnog odjela Općine</w:t>
      </w:r>
      <w:r w:rsidR="00DA6581" w:rsidRPr="00491787">
        <w:rPr>
          <w:rFonts w:ascii="Times New Roman" w:hAnsi="Times New Roman" w:cs="Times New Roman"/>
          <w:sz w:val="24"/>
          <w:szCs w:val="24"/>
        </w:rPr>
        <w:t xml:space="preserve"> Tounj</w:t>
      </w:r>
      <w:r w:rsidRPr="004917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3218EF" w14:textId="77777777" w:rsidR="00AD653A" w:rsidRPr="00491787" w:rsidRDefault="00AD653A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F38476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2.</w:t>
      </w:r>
    </w:p>
    <w:p w14:paraId="232D4B41" w14:textId="77777777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F93550" w:rsidRPr="00491787">
        <w:rPr>
          <w:rFonts w:ascii="Times New Roman" w:hAnsi="Times New Roman" w:cs="Times New Roman"/>
          <w:sz w:val="24"/>
          <w:szCs w:val="24"/>
        </w:rPr>
        <w:t>određuju</w:t>
      </w:r>
      <w:r w:rsidRPr="00491787">
        <w:rPr>
          <w:rFonts w:ascii="Times New Roman" w:hAnsi="Times New Roman" w:cs="Times New Roman"/>
          <w:sz w:val="24"/>
          <w:szCs w:val="24"/>
        </w:rPr>
        <w:t xml:space="preserve"> se</w:t>
      </w:r>
    </w:p>
    <w:p w14:paraId="1BACD2C9" w14:textId="77777777" w:rsidR="000B48AB" w:rsidRPr="00491787" w:rsidRDefault="000B48AB" w:rsidP="00DA658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komunalne djelatnosti koje obavlja vlastiti pogon</w:t>
      </w:r>
    </w:p>
    <w:p w14:paraId="501F1826" w14:textId="77777777" w:rsidR="000B48AB" w:rsidRPr="00491787" w:rsidRDefault="000B48AB" w:rsidP="00DA658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područje na kojem se obavljaju komunalne djelatnosti</w:t>
      </w:r>
    </w:p>
    <w:p w14:paraId="53EE4D4F" w14:textId="77777777" w:rsidR="000B48AB" w:rsidRPr="00491787" w:rsidRDefault="000B48AB" w:rsidP="00DA658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unutarnje ustrojstvo, organiziranje poslovanja i poslovodstv</w:t>
      </w:r>
      <w:r w:rsidR="00F93550" w:rsidRPr="00491787">
        <w:rPr>
          <w:rFonts w:ascii="Times New Roman" w:hAnsi="Times New Roman" w:cs="Times New Roman"/>
          <w:sz w:val="24"/>
          <w:szCs w:val="24"/>
        </w:rPr>
        <w:t>o</w:t>
      </w:r>
      <w:r w:rsidRPr="00491787">
        <w:rPr>
          <w:rFonts w:ascii="Times New Roman" w:hAnsi="Times New Roman" w:cs="Times New Roman"/>
          <w:sz w:val="24"/>
          <w:szCs w:val="24"/>
        </w:rPr>
        <w:t xml:space="preserve"> vlastitog pogona</w:t>
      </w:r>
    </w:p>
    <w:p w14:paraId="7818B1ED" w14:textId="77777777" w:rsidR="000B48AB" w:rsidRPr="00491787" w:rsidRDefault="00F93550" w:rsidP="00DA658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sredstva</w:t>
      </w:r>
      <w:r w:rsidR="000B48AB" w:rsidRPr="00491787">
        <w:rPr>
          <w:rFonts w:ascii="Times New Roman" w:hAnsi="Times New Roman" w:cs="Times New Roman"/>
          <w:sz w:val="24"/>
          <w:szCs w:val="24"/>
        </w:rPr>
        <w:t xml:space="preserve"> potrebn</w:t>
      </w:r>
      <w:r w:rsidRPr="00491787">
        <w:rPr>
          <w:rFonts w:ascii="Times New Roman" w:hAnsi="Times New Roman" w:cs="Times New Roman"/>
          <w:sz w:val="24"/>
          <w:szCs w:val="24"/>
        </w:rPr>
        <w:t>a</w:t>
      </w:r>
      <w:r w:rsidR="000B48AB" w:rsidRPr="00491787">
        <w:rPr>
          <w:rFonts w:ascii="Times New Roman" w:hAnsi="Times New Roman" w:cs="Times New Roman"/>
          <w:sz w:val="24"/>
          <w:szCs w:val="24"/>
        </w:rPr>
        <w:t xml:space="preserve"> za rad vlastitog pogona te načinu njihova pribavljanja</w:t>
      </w:r>
    </w:p>
    <w:p w14:paraId="666ED651" w14:textId="77777777" w:rsidR="000B48AB" w:rsidRPr="00491787" w:rsidRDefault="000B48AB" w:rsidP="00DA658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akti poslovanja vlastitog pogona</w:t>
      </w:r>
    </w:p>
    <w:p w14:paraId="4520E021" w14:textId="77777777" w:rsidR="000B48AB" w:rsidRPr="00491787" w:rsidRDefault="000B48AB" w:rsidP="00DA658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lastRenderedPageBreak/>
        <w:t>iskazivanje učinka poslovanja</w:t>
      </w:r>
    </w:p>
    <w:p w14:paraId="194331C0" w14:textId="77777777" w:rsidR="000B48AB" w:rsidRPr="00491787" w:rsidRDefault="000B48AB" w:rsidP="00DA658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ograničenja glede stjecanja, opterećivanja i otuđivanja nekretnina i druge vrste posebne imovine jedinice lokalne samouprave na kojoj se odvija poslovanje vlastitog pogona</w:t>
      </w:r>
    </w:p>
    <w:p w14:paraId="41D84B79" w14:textId="77777777" w:rsidR="000B48AB" w:rsidRPr="00491787" w:rsidRDefault="000B48AB" w:rsidP="00DA658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način nadz</w:t>
      </w:r>
      <w:r w:rsidR="00F93550" w:rsidRPr="00491787">
        <w:rPr>
          <w:rFonts w:ascii="Times New Roman" w:hAnsi="Times New Roman" w:cs="Times New Roman"/>
          <w:sz w:val="24"/>
          <w:szCs w:val="24"/>
        </w:rPr>
        <w:t>ora poslovanja vlastitog pogona,</w:t>
      </w:r>
      <w:r w:rsidRPr="00491787">
        <w:rPr>
          <w:rFonts w:ascii="Times New Roman" w:hAnsi="Times New Roman" w:cs="Times New Roman"/>
          <w:sz w:val="24"/>
          <w:szCs w:val="24"/>
        </w:rPr>
        <w:t xml:space="preserve"> imenovanje i razrješenj</w:t>
      </w:r>
      <w:r w:rsidR="00F93550" w:rsidRPr="00491787">
        <w:rPr>
          <w:rFonts w:ascii="Times New Roman" w:hAnsi="Times New Roman" w:cs="Times New Roman"/>
          <w:sz w:val="24"/>
          <w:szCs w:val="24"/>
        </w:rPr>
        <w:t>e</w:t>
      </w:r>
      <w:r w:rsidRPr="00491787">
        <w:rPr>
          <w:rFonts w:ascii="Times New Roman" w:hAnsi="Times New Roman" w:cs="Times New Roman"/>
          <w:sz w:val="24"/>
          <w:szCs w:val="24"/>
        </w:rPr>
        <w:t xml:space="preserve"> upravitelja vlastitog pogona i</w:t>
      </w:r>
    </w:p>
    <w:p w14:paraId="21D427B1" w14:textId="77777777" w:rsidR="000B48AB" w:rsidRPr="00491787" w:rsidRDefault="000B48AB" w:rsidP="00DA658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ukidanje vlastitog pogona.</w:t>
      </w:r>
    </w:p>
    <w:p w14:paraId="630376C2" w14:textId="77777777" w:rsidR="00AD653A" w:rsidRPr="00491787" w:rsidRDefault="00AD653A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EFD8EE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3.</w:t>
      </w:r>
    </w:p>
    <w:p w14:paraId="0A61DDE2" w14:textId="77777777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Vlastiti pogon je samostalan u obavljanju komunalnih djelatnosti.</w:t>
      </w:r>
      <w:r w:rsidR="00DA6581" w:rsidRPr="00491787">
        <w:rPr>
          <w:rFonts w:ascii="Times New Roman" w:hAnsi="Times New Roman" w:cs="Times New Roman"/>
          <w:sz w:val="24"/>
          <w:szCs w:val="24"/>
        </w:rPr>
        <w:t xml:space="preserve"> </w:t>
      </w:r>
      <w:r w:rsidRPr="00491787">
        <w:rPr>
          <w:rFonts w:ascii="Times New Roman" w:hAnsi="Times New Roman" w:cs="Times New Roman"/>
          <w:sz w:val="24"/>
          <w:szCs w:val="24"/>
        </w:rPr>
        <w:t>Vlastitim pogonom upravlja upravitelj pogona kojega imenuje i razrješava općinski načelnik.</w:t>
      </w:r>
      <w:r w:rsidR="00DA6581" w:rsidRPr="00491787">
        <w:rPr>
          <w:rFonts w:ascii="Times New Roman" w:hAnsi="Times New Roman" w:cs="Times New Roman"/>
          <w:sz w:val="24"/>
          <w:szCs w:val="24"/>
        </w:rPr>
        <w:t xml:space="preserve"> </w:t>
      </w:r>
      <w:r w:rsidRPr="00491787">
        <w:rPr>
          <w:rFonts w:ascii="Times New Roman" w:hAnsi="Times New Roman" w:cs="Times New Roman"/>
          <w:sz w:val="24"/>
          <w:szCs w:val="24"/>
        </w:rPr>
        <w:t>Upravitelj pogona koji je osnovan kao organizacijska jedinica jedinstvenog upravnog odjela je pročelnik jedinstvenog upravnog odjela.</w:t>
      </w:r>
    </w:p>
    <w:p w14:paraId="6BA31EC7" w14:textId="77777777" w:rsidR="00DA6581" w:rsidRPr="00491787" w:rsidRDefault="00DA6581" w:rsidP="009A26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E0B4BF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4.</w:t>
      </w:r>
    </w:p>
    <w:p w14:paraId="2682F85A" w14:textId="77777777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Vlastiti pogon obavlja komunalne djelatnosti kojima se osigurava održavanje komunalne infrastrukture:</w:t>
      </w:r>
    </w:p>
    <w:p w14:paraId="097E5D01" w14:textId="77777777" w:rsidR="000B48AB" w:rsidRPr="00491787" w:rsidRDefault="000B48AB" w:rsidP="00DA6581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održavanje nerazvrstanih cesta</w:t>
      </w:r>
    </w:p>
    <w:p w14:paraId="4FC2ADB4" w14:textId="77777777" w:rsidR="000B48AB" w:rsidRPr="00491787" w:rsidRDefault="000B48AB" w:rsidP="00DA6581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održavanje javnih površina na kojima nije dopušten promet motornim vozilima</w:t>
      </w:r>
    </w:p>
    <w:p w14:paraId="4F2A1CD4" w14:textId="77777777" w:rsidR="000B48AB" w:rsidRPr="00491787" w:rsidRDefault="000B48AB" w:rsidP="00DA6581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održavanje javnih zelenih površina</w:t>
      </w:r>
    </w:p>
    <w:p w14:paraId="1DA0CF5A" w14:textId="22DBE0CA" w:rsidR="000B48AB" w:rsidRPr="00491787" w:rsidRDefault="000B48AB" w:rsidP="00CD6C40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održavanje građevina, uređaja i predmeta javne namjene</w:t>
      </w:r>
    </w:p>
    <w:p w14:paraId="3D3F7D79" w14:textId="4DACFFDB" w:rsidR="000B48AB" w:rsidRPr="00491787" w:rsidRDefault="000B48AB" w:rsidP="00DA6581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održavanje groblja</w:t>
      </w:r>
    </w:p>
    <w:p w14:paraId="47BD5343" w14:textId="77777777" w:rsidR="00295EE2" w:rsidRPr="00491787" w:rsidRDefault="000B48AB" w:rsidP="00DA6581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održavanje čistoće javnih površina</w:t>
      </w:r>
    </w:p>
    <w:p w14:paraId="378B77F8" w14:textId="5A110749" w:rsidR="00CD6C40" w:rsidRPr="00491787" w:rsidRDefault="00CD6C40" w:rsidP="00DA6581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 xml:space="preserve">usluga ukopa pokojnika. </w:t>
      </w:r>
    </w:p>
    <w:p w14:paraId="7FD3DE9B" w14:textId="77777777" w:rsidR="00CD6C40" w:rsidRPr="00491787" w:rsidRDefault="00CD6C40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024423" w14:textId="5A516671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DA6581" w:rsidRPr="00491787">
        <w:rPr>
          <w:rFonts w:ascii="Times New Roman" w:hAnsi="Times New Roman" w:cs="Times New Roman"/>
          <w:sz w:val="24"/>
          <w:szCs w:val="24"/>
        </w:rPr>
        <w:t xml:space="preserve">Tounj </w:t>
      </w:r>
      <w:r w:rsidRPr="00491787">
        <w:rPr>
          <w:rFonts w:ascii="Times New Roman" w:hAnsi="Times New Roman" w:cs="Times New Roman"/>
          <w:sz w:val="24"/>
          <w:szCs w:val="24"/>
        </w:rPr>
        <w:t xml:space="preserve"> može odlukom odrediti i drugu djelatnost koja se smatra komunalnom djelatnosti:</w:t>
      </w:r>
    </w:p>
    <w:p w14:paraId="75FCD0E6" w14:textId="77777777" w:rsidR="000B48AB" w:rsidRPr="00491787" w:rsidRDefault="000B48AB" w:rsidP="00DA6581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ako se takvom djelatnošću kontinuirano zadovoljavaju potrebe od životnog značenja za</w:t>
      </w:r>
      <w:r w:rsidR="00F93550" w:rsidRPr="00491787">
        <w:rPr>
          <w:rFonts w:ascii="Times New Roman" w:hAnsi="Times New Roman" w:cs="Times New Roman"/>
          <w:sz w:val="24"/>
          <w:szCs w:val="24"/>
        </w:rPr>
        <w:t xml:space="preserve"> </w:t>
      </w:r>
      <w:r w:rsidRPr="00491787">
        <w:rPr>
          <w:rFonts w:ascii="Times New Roman" w:hAnsi="Times New Roman" w:cs="Times New Roman"/>
          <w:sz w:val="24"/>
          <w:szCs w:val="24"/>
        </w:rPr>
        <w:t>stanovništvo na području jedinice lokalne samouprave</w:t>
      </w:r>
    </w:p>
    <w:p w14:paraId="7EE6EDC1" w14:textId="77777777" w:rsidR="000B48AB" w:rsidRPr="00491787" w:rsidRDefault="000B48AB" w:rsidP="00DA6581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ako po svom sadržaju i značenju djelatnost predstavlja nezamjenjiv uvjet života i rada u naselju</w:t>
      </w:r>
    </w:p>
    <w:p w14:paraId="7C3BFC05" w14:textId="77777777" w:rsidR="000B48AB" w:rsidRPr="00491787" w:rsidRDefault="000B48AB" w:rsidP="00DA6581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ako je pretežno uslužnog karaktera i</w:t>
      </w:r>
    </w:p>
    <w:p w14:paraId="24405636" w14:textId="77777777" w:rsidR="000B48AB" w:rsidRPr="00491787" w:rsidRDefault="000B48AB" w:rsidP="00DA6581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ako se obavlja prema načelima komunalnog gospodarstva</w:t>
      </w:r>
      <w:r w:rsidR="00DA6581" w:rsidRPr="00491787">
        <w:rPr>
          <w:rFonts w:ascii="Times New Roman" w:hAnsi="Times New Roman" w:cs="Times New Roman"/>
          <w:sz w:val="24"/>
          <w:szCs w:val="24"/>
        </w:rPr>
        <w:t>.</w:t>
      </w:r>
    </w:p>
    <w:p w14:paraId="53381BF9" w14:textId="77777777" w:rsidR="00AD653A" w:rsidRPr="00491787" w:rsidRDefault="00AD653A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960ECD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5.</w:t>
      </w:r>
    </w:p>
    <w:p w14:paraId="59C2A52A" w14:textId="18E9FB2A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Ukoliko Općina posebnom odlukom</w:t>
      </w:r>
      <w:r w:rsidR="00CD6C40" w:rsidRPr="00491787">
        <w:rPr>
          <w:rFonts w:ascii="Times New Roman" w:hAnsi="Times New Roman" w:cs="Times New Roman"/>
          <w:sz w:val="24"/>
          <w:szCs w:val="24"/>
        </w:rPr>
        <w:t xml:space="preserve">, ugovorom </w:t>
      </w:r>
      <w:r w:rsidRPr="00491787">
        <w:rPr>
          <w:rFonts w:ascii="Times New Roman" w:hAnsi="Times New Roman" w:cs="Times New Roman"/>
          <w:sz w:val="24"/>
          <w:szCs w:val="24"/>
        </w:rPr>
        <w:t xml:space="preserve"> ili koncesijom povjeri obavljanje pojedinih komunalnih djelatnosti iz članka 4. ove Odluke drugim pravnim ili fizičkim osobama, vlastiti pogon neće obavljati te djelatnosti za vrijeme i u obimu u kojemu su iste povjerene drugoj pravnoj ili fizičkoj osobi. </w:t>
      </w:r>
    </w:p>
    <w:p w14:paraId="1B471C2B" w14:textId="77777777" w:rsidR="00AD653A" w:rsidRPr="00491787" w:rsidRDefault="00AD653A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106448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6.</w:t>
      </w:r>
    </w:p>
    <w:p w14:paraId="19E3DCA6" w14:textId="77777777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 xml:space="preserve">Vlastiti pogon može komunalne djelatnosti iz članka 3. Ove Odluke obavljati i na području drugih jedinica lokalne samouprave na temelju pisanog ugovora kojeg sklapa Općinski načelnik. </w:t>
      </w:r>
    </w:p>
    <w:p w14:paraId="55949283" w14:textId="77777777" w:rsidR="00AD653A" w:rsidRPr="00491787" w:rsidRDefault="00AD653A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C58CFF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7.</w:t>
      </w:r>
    </w:p>
    <w:p w14:paraId="18BEF193" w14:textId="77777777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 xml:space="preserve">Vlastiti pogon nema svojstvo pravne osobe te njegovom djelatnošću i poslovanjem prava i obveze stječe Općina </w:t>
      </w:r>
      <w:r w:rsidR="00DA6581" w:rsidRPr="00491787">
        <w:rPr>
          <w:rFonts w:ascii="Times New Roman" w:hAnsi="Times New Roman" w:cs="Times New Roman"/>
          <w:sz w:val="24"/>
          <w:szCs w:val="24"/>
        </w:rPr>
        <w:t xml:space="preserve">Tounj. </w:t>
      </w:r>
    </w:p>
    <w:p w14:paraId="70464D32" w14:textId="77777777" w:rsidR="00AD653A" w:rsidRPr="00491787" w:rsidRDefault="00AD653A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0C6B3A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8.</w:t>
      </w:r>
    </w:p>
    <w:p w14:paraId="7B7A77D8" w14:textId="77777777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Upravitelj pogona organizira i vodi rad vlastitog pogona te odgovara općinskom načelniku za materijalno i financijsko poslovanje i za zakonitost rada vlastitog pogona.</w:t>
      </w:r>
      <w:r w:rsidR="00DA6581" w:rsidRPr="00491787">
        <w:rPr>
          <w:rFonts w:ascii="Times New Roman" w:hAnsi="Times New Roman" w:cs="Times New Roman"/>
          <w:sz w:val="24"/>
          <w:szCs w:val="24"/>
        </w:rPr>
        <w:t xml:space="preserve"> </w:t>
      </w:r>
      <w:r w:rsidRPr="00491787">
        <w:rPr>
          <w:rFonts w:ascii="Times New Roman" w:hAnsi="Times New Roman" w:cs="Times New Roman"/>
          <w:sz w:val="24"/>
          <w:szCs w:val="24"/>
        </w:rPr>
        <w:t>Upravitelj pogona samo na temelju ovlasti općinskog načelnika sklapa ugovore s drugim fizičkim ili pravnim osobama.</w:t>
      </w:r>
    </w:p>
    <w:p w14:paraId="24548944" w14:textId="77777777" w:rsidR="00AD653A" w:rsidRPr="00491787" w:rsidRDefault="00AD653A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22A97A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lastRenderedPageBreak/>
        <w:t>Članak 9.</w:t>
      </w:r>
    </w:p>
    <w:p w14:paraId="7ECC9ADD" w14:textId="77777777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Pravne, financijsko-računovodstvene, administrativno-tehničke i opće poslove za vlastiti pogon obavljati će Jedinstveni upravni odjel Općine</w:t>
      </w:r>
      <w:r w:rsidR="00DA6581" w:rsidRPr="00491787">
        <w:rPr>
          <w:rFonts w:ascii="Times New Roman" w:hAnsi="Times New Roman" w:cs="Times New Roman"/>
          <w:sz w:val="24"/>
          <w:szCs w:val="24"/>
        </w:rPr>
        <w:t xml:space="preserve"> Tounj</w:t>
      </w:r>
      <w:r w:rsidRPr="004917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5DFF8F" w14:textId="77777777" w:rsidR="00AD653A" w:rsidRPr="00491787" w:rsidRDefault="00AD653A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21BA62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10.</w:t>
      </w:r>
    </w:p>
    <w:p w14:paraId="4FF82C99" w14:textId="6640230F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Vlastitom  komunalnom  pogonu  se  povjerava  vršenje  javnih  ovlasti  u  obavljanju  komunalnih djelatnosti, koje  javne ovlasti u okviru obavljanja komunalne djelatnosti obuhvaćaju rješavanje u pojedinačnim upravnim stvarima o pravima i obvezama fizičkih i pravnih osoba. Za rješavanje drugih pitanja koja se odnose na rad i poslovanje vlastitog pogona nadležan je Općinski načelnik Općine</w:t>
      </w:r>
      <w:r w:rsidR="00AE798B" w:rsidRPr="00491787">
        <w:rPr>
          <w:rFonts w:ascii="Times New Roman" w:hAnsi="Times New Roman" w:cs="Times New Roman"/>
          <w:sz w:val="24"/>
          <w:szCs w:val="24"/>
        </w:rPr>
        <w:t xml:space="preserve"> </w:t>
      </w:r>
      <w:r w:rsidR="00DA6581" w:rsidRPr="00491787">
        <w:rPr>
          <w:rFonts w:ascii="Times New Roman" w:hAnsi="Times New Roman" w:cs="Times New Roman"/>
          <w:sz w:val="24"/>
          <w:szCs w:val="24"/>
        </w:rPr>
        <w:t>Tounj</w:t>
      </w:r>
      <w:r w:rsidRPr="004917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786221" w14:textId="77777777" w:rsidR="00AE798B" w:rsidRPr="00491787" w:rsidRDefault="00AE798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303E90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11.</w:t>
      </w:r>
    </w:p>
    <w:p w14:paraId="18DCCB65" w14:textId="77777777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Upravitelj  Vlastitog  pogona  donosi  godišnji plan rada uz prethodnu suglasnost Općinskog načelnika.</w:t>
      </w:r>
    </w:p>
    <w:p w14:paraId="69739431" w14:textId="77777777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Upravitelj vlastitog pogona dužan je podnijeti izvješće o radu vlastitog pogona s financijskim pokazateljima Općinskom načelniku kad god to on zatraži.</w:t>
      </w:r>
    </w:p>
    <w:p w14:paraId="37AA2392" w14:textId="77777777" w:rsidR="009A261D" w:rsidRPr="00491787" w:rsidRDefault="009A261D" w:rsidP="004917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F370A0E" w14:textId="00221C73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12.</w:t>
      </w:r>
    </w:p>
    <w:p w14:paraId="7D89AACD" w14:textId="77777777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 xml:space="preserve">Sredstva za početak rada vlastitog pogona osiguravaju se u Proračunu Općine </w:t>
      </w:r>
      <w:r w:rsidR="00DA6581" w:rsidRPr="00491787">
        <w:rPr>
          <w:rFonts w:ascii="Times New Roman" w:hAnsi="Times New Roman" w:cs="Times New Roman"/>
          <w:sz w:val="24"/>
          <w:szCs w:val="24"/>
        </w:rPr>
        <w:t>Tounj</w:t>
      </w:r>
      <w:r w:rsidRPr="00491787">
        <w:rPr>
          <w:rFonts w:ascii="Times New Roman" w:hAnsi="Times New Roman" w:cs="Times New Roman"/>
          <w:sz w:val="24"/>
          <w:szCs w:val="24"/>
        </w:rPr>
        <w:t xml:space="preserve">. Sredstva za daljnji rad vlastitog pogona osiguravat će se u Proračunu Općine </w:t>
      </w:r>
      <w:r w:rsidR="00DA6581" w:rsidRPr="00491787">
        <w:rPr>
          <w:rFonts w:ascii="Times New Roman" w:hAnsi="Times New Roman" w:cs="Times New Roman"/>
          <w:sz w:val="24"/>
          <w:szCs w:val="24"/>
        </w:rPr>
        <w:t>Tounj</w:t>
      </w:r>
      <w:r w:rsidRPr="00491787">
        <w:rPr>
          <w:rFonts w:ascii="Times New Roman" w:hAnsi="Times New Roman" w:cs="Times New Roman"/>
          <w:sz w:val="24"/>
          <w:szCs w:val="24"/>
        </w:rPr>
        <w:t xml:space="preserve"> na temelju godišnjeg plana rada s financijskim pokazateljima.</w:t>
      </w:r>
      <w:r w:rsidR="00DA6581" w:rsidRPr="00491787">
        <w:rPr>
          <w:rFonts w:ascii="Times New Roman" w:hAnsi="Times New Roman" w:cs="Times New Roman"/>
          <w:sz w:val="24"/>
          <w:szCs w:val="24"/>
        </w:rPr>
        <w:t xml:space="preserve"> </w:t>
      </w:r>
      <w:r w:rsidRPr="00491787">
        <w:rPr>
          <w:rFonts w:ascii="Times New Roman" w:hAnsi="Times New Roman" w:cs="Times New Roman"/>
          <w:sz w:val="24"/>
          <w:szCs w:val="24"/>
        </w:rPr>
        <w:t xml:space="preserve">Sredstva za rad i obavljanje komunalnih djelatnosti koje obavlja vlastiti pogon, osiguravaju se iz: komunalne naknade, komunalnog doprinosa, proračuna Općine </w:t>
      </w:r>
      <w:r w:rsidR="00DA6581" w:rsidRPr="00491787">
        <w:rPr>
          <w:rFonts w:ascii="Times New Roman" w:hAnsi="Times New Roman" w:cs="Times New Roman"/>
          <w:sz w:val="24"/>
          <w:szCs w:val="24"/>
        </w:rPr>
        <w:t xml:space="preserve">Tounj </w:t>
      </w:r>
      <w:r w:rsidRPr="00491787">
        <w:rPr>
          <w:rFonts w:ascii="Times New Roman" w:hAnsi="Times New Roman" w:cs="Times New Roman"/>
          <w:sz w:val="24"/>
          <w:szCs w:val="24"/>
        </w:rPr>
        <w:t xml:space="preserve">i drugih zakonom dopuštenih izvora. </w:t>
      </w:r>
    </w:p>
    <w:p w14:paraId="256A7415" w14:textId="77777777" w:rsidR="00AD653A" w:rsidRPr="00491787" w:rsidRDefault="00AD653A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F41BF9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13.</w:t>
      </w:r>
    </w:p>
    <w:p w14:paraId="52E21133" w14:textId="77777777" w:rsidR="000B48AB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Imovina u vlasništvu Općine Tounj</w:t>
      </w:r>
      <w:r w:rsidR="000B48AB" w:rsidRPr="00491787">
        <w:rPr>
          <w:rFonts w:ascii="Times New Roman" w:hAnsi="Times New Roman" w:cs="Times New Roman"/>
          <w:sz w:val="24"/>
          <w:szCs w:val="24"/>
        </w:rPr>
        <w:t>, na kojoj i kojom svoju djelatnost obavlja vlastiti pogon ne može se opterećivati niti otuđiti bez suglasnosti Općinskog načelnika Općine</w:t>
      </w:r>
      <w:r w:rsidRPr="00491787">
        <w:rPr>
          <w:rFonts w:ascii="Times New Roman" w:hAnsi="Times New Roman" w:cs="Times New Roman"/>
          <w:sz w:val="24"/>
          <w:szCs w:val="24"/>
        </w:rPr>
        <w:t xml:space="preserve"> Tounj</w:t>
      </w:r>
      <w:r w:rsidR="000B48AB" w:rsidRPr="004917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ADF59A" w14:textId="77777777" w:rsidR="00CD6C40" w:rsidRPr="00491787" w:rsidRDefault="00CD6C40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BAA12D" w14:textId="63554110" w:rsidR="000B48AB" w:rsidRPr="00491787" w:rsidRDefault="000B48AB" w:rsidP="00CD6C4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14.</w:t>
      </w:r>
    </w:p>
    <w:p w14:paraId="23C61869" w14:textId="77777777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 xml:space="preserve">Unutarnje ustrojstvo vlastitog pogona detaljnije će se urediti Pravilnikom o poslovanju vlastitog pogona, kojeg donosi Općinsko vijeće. Općinski načelnik će donijeti ostale akte potrebne za poslovanje i rad vlastitog pogona. </w:t>
      </w:r>
    </w:p>
    <w:p w14:paraId="01A33E8D" w14:textId="77777777" w:rsidR="00AD653A" w:rsidRPr="00491787" w:rsidRDefault="00AD653A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A368DB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15.</w:t>
      </w:r>
    </w:p>
    <w:p w14:paraId="0DFA9E43" w14:textId="77777777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Nadzor nad radom vla</w:t>
      </w:r>
      <w:r w:rsidR="00DA6581" w:rsidRPr="00491787">
        <w:rPr>
          <w:rFonts w:ascii="Times New Roman" w:hAnsi="Times New Roman" w:cs="Times New Roman"/>
          <w:sz w:val="24"/>
          <w:szCs w:val="24"/>
        </w:rPr>
        <w:t>stitog pogona obavlja Općinski N</w:t>
      </w:r>
      <w:r w:rsidRPr="00491787">
        <w:rPr>
          <w:rFonts w:ascii="Times New Roman" w:hAnsi="Times New Roman" w:cs="Times New Roman"/>
          <w:sz w:val="24"/>
          <w:szCs w:val="24"/>
        </w:rPr>
        <w:t xml:space="preserve">ačelnik Općine </w:t>
      </w:r>
      <w:r w:rsidR="00DA6581" w:rsidRPr="00491787">
        <w:rPr>
          <w:rFonts w:ascii="Times New Roman" w:hAnsi="Times New Roman" w:cs="Times New Roman"/>
          <w:sz w:val="24"/>
          <w:szCs w:val="24"/>
        </w:rPr>
        <w:t xml:space="preserve">Tounj. </w:t>
      </w:r>
    </w:p>
    <w:p w14:paraId="6296235D" w14:textId="77777777" w:rsidR="00AD653A" w:rsidRPr="00491787" w:rsidRDefault="00AD653A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D79B60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16.</w:t>
      </w:r>
    </w:p>
    <w:p w14:paraId="4E707DA0" w14:textId="77777777" w:rsidR="000B48AB" w:rsidRPr="00491787" w:rsidRDefault="000B48AB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Odluku o ukidanju vlastitog pogona donosi Općinsko vijeće Općine</w:t>
      </w:r>
      <w:r w:rsidR="00DA6581" w:rsidRPr="00491787">
        <w:rPr>
          <w:rFonts w:ascii="Times New Roman" w:hAnsi="Times New Roman" w:cs="Times New Roman"/>
          <w:sz w:val="24"/>
          <w:szCs w:val="24"/>
        </w:rPr>
        <w:t xml:space="preserve"> Tounj</w:t>
      </w:r>
      <w:r w:rsidRPr="004917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905577" w14:textId="77777777" w:rsidR="00824373" w:rsidRPr="00491787" w:rsidRDefault="00824373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2B971D" w14:textId="77777777" w:rsidR="00824373" w:rsidRPr="00491787" w:rsidRDefault="00824373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17.</w:t>
      </w:r>
    </w:p>
    <w:p w14:paraId="1B51080F" w14:textId="3658227E" w:rsidR="00824373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Danom stupanja na snagu ove Odluke prestaje važiti  Odluka o osnivanju vlastitog komunalnog pogona Općine Tounj</w:t>
      </w:r>
      <w:r w:rsidR="009A261D" w:rsidRPr="00491787">
        <w:rPr>
          <w:rFonts w:ascii="Times New Roman" w:hAnsi="Times New Roman" w:cs="Times New Roman"/>
          <w:sz w:val="24"/>
          <w:szCs w:val="24"/>
        </w:rPr>
        <w:t xml:space="preserve"> ( „Glasnik Karlovačke Županije“ broj: 55/2021) </w:t>
      </w:r>
    </w:p>
    <w:p w14:paraId="0EAED6BB" w14:textId="77777777" w:rsidR="00AD653A" w:rsidRPr="00491787" w:rsidRDefault="00AD653A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708F03" w14:textId="77777777" w:rsidR="000B48AB" w:rsidRPr="00491787" w:rsidRDefault="000B48AB" w:rsidP="00DA65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Članak 1</w:t>
      </w:r>
      <w:r w:rsidR="00824373" w:rsidRPr="00491787">
        <w:rPr>
          <w:rFonts w:ascii="Times New Roman" w:hAnsi="Times New Roman" w:cs="Times New Roman"/>
          <w:sz w:val="24"/>
          <w:szCs w:val="24"/>
        </w:rPr>
        <w:t>8</w:t>
      </w:r>
      <w:r w:rsidRPr="00491787">
        <w:rPr>
          <w:rFonts w:ascii="Times New Roman" w:hAnsi="Times New Roman" w:cs="Times New Roman"/>
          <w:sz w:val="24"/>
          <w:szCs w:val="24"/>
        </w:rPr>
        <w:t>.</w:t>
      </w:r>
    </w:p>
    <w:p w14:paraId="4D2B4014" w14:textId="77777777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461EE1" w14:textId="04DC1ED9" w:rsidR="00DA6581" w:rsidRPr="00491787" w:rsidRDefault="00DA658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>Ova Odluka stupa na snagu osmi dan od dana objave u „</w:t>
      </w:r>
      <w:r w:rsidR="009A261D" w:rsidRPr="00491787">
        <w:rPr>
          <w:rFonts w:ascii="Times New Roman" w:hAnsi="Times New Roman" w:cs="Times New Roman"/>
          <w:sz w:val="24"/>
          <w:szCs w:val="24"/>
        </w:rPr>
        <w:t>Službenom glasniku Općine Tounj</w:t>
      </w:r>
      <w:r w:rsidRPr="00491787">
        <w:rPr>
          <w:rFonts w:ascii="Times New Roman" w:hAnsi="Times New Roman" w:cs="Times New Roman"/>
          <w:sz w:val="24"/>
          <w:szCs w:val="24"/>
        </w:rPr>
        <w:t>“.</w:t>
      </w:r>
    </w:p>
    <w:p w14:paraId="101B4887" w14:textId="77777777" w:rsidR="00BE79B1" w:rsidRPr="00491787" w:rsidRDefault="00BE79B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E19F6F3" w14:textId="4E4E5FAF" w:rsidR="00AE798B" w:rsidRPr="00491787" w:rsidRDefault="009A261D" w:rsidP="009A261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787">
        <w:rPr>
          <w:rFonts w:ascii="Times New Roman" w:hAnsi="Times New Roman" w:cs="Times New Roman"/>
          <w:b/>
          <w:bCs/>
          <w:sz w:val="24"/>
          <w:szCs w:val="24"/>
        </w:rPr>
        <w:t>OPĆINSKO VIJEĆE OPĆINE TOUNJ</w:t>
      </w:r>
    </w:p>
    <w:p w14:paraId="443FDCDD" w14:textId="77777777" w:rsidR="00AE798B" w:rsidRPr="00491787" w:rsidRDefault="00AE798B" w:rsidP="00DA658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33124" w14:textId="77777777" w:rsidR="009A261D" w:rsidRPr="00491787" w:rsidRDefault="00BE79B1" w:rsidP="009A261D">
      <w:pPr>
        <w:pStyle w:val="Bezproreda"/>
        <w:ind w:left="3540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1787">
        <w:rPr>
          <w:rFonts w:ascii="Times New Roman" w:hAnsi="Times New Roman" w:cs="Times New Roman"/>
          <w:b/>
          <w:bCs/>
          <w:sz w:val="24"/>
          <w:szCs w:val="24"/>
        </w:rPr>
        <w:t>PREDSJEDNIK</w:t>
      </w:r>
      <w:r w:rsidR="009A261D" w:rsidRPr="0049178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107D5E" w14:textId="77777777" w:rsidR="009A261D" w:rsidRPr="00491787" w:rsidRDefault="009A261D" w:rsidP="009A261D">
      <w:pPr>
        <w:pStyle w:val="Bezproreda"/>
        <w:ind w:left="3540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48F65" w14:textId="4EBCBAD6" w:rsidR="007C0ABC" w:rsidRPr="00491787" w:rsidRDefault="009A261D" w:rsidP="009A261D">
      <w:pPr>
        <w:pStyle w:val="Bezproreda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91787">
        <w:rPr>
          <w:rFonts w:ascii="Times New Roman" w:hAnsi="Times New Roman" w:cs="Times New Roman"/>
          <w:b/>
          <w:bCs/>
          <w:sz w:val="24"/>
          <w:szCs w:val="24"/>
        </w:rPr>
        <w:t>Željko Brletić</w:t>
      </w:r>
      <w:r w:rsidR="00BE79B1" w:rsidRPr="004917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5DF0BD" w14:textId="77777777" w:rsidR="00BE79B1" w:rsidRPr="00491787" w:rsidRDefault="00BE79B1" w:rsidP="00DA6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BE79B1" w:rsidRPr="00491787" w:rsidSect="007C0AB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D1E"/>
    <w:multiLevelType w:val="hybridMultilevel"/>
    <w:tmpl w:val="87BCB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E5C"/>
    <w:multiLevelType w:val="hybridMultilevel"/>
    <w:tmpl w:val="2A3CC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5798"/>
    <w:multiLevelType w:val="hybridMultilevel"/>
    <w:tmpl w:val="7B8AF1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C6719"/>
    <w:multiLevelType w:val="hybridMultilevel"/>
    <w:tmpl w:val="D9B4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97320"/>
    <w:multiLevelType w:val="hybridMultilevel"/>
    <w:tmpl w:val="AD1A57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61B01"/>
    <w:multiLevelType w:val="hybridMultilevel"/>
    <w:tmpl w:val="6A9C5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36DB9"/>
    <w:multiLevelType w:val="hybridMultilevel"/>
    <w:tmpl w:val="1E865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F2B58"/>
    <w:multiLevelType w:val="hybridMultilevel"/>
    <w:tmpl w:val="9A5E7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26AAE"/>
    <w:multiLevelType w:val="hybridMultilevel"/>
    <w:tmpl w:val="E3C0D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32244">
    <w:abstractNumId w:val="5"/>
  </w:num>
  <w:num w:numId="2" w16cid:durableId="414130185">
    <w:abstractNumId w:val="7"/>
  </w:num>
  <w:num w:numId="3" w16cid:durableId="1020469126">
    <w:abstractNumId w:val="2"/>
  </w:num>
  <w:num w:numId="4" w16cid:durableId="1892694105">
    <w:abstractNumId w:val="1"/>
  </w:num>
  <w:num w:numId="5" w16cid:durableId="850336277">
    <w:abstractNumId w:val="8"/>
  </w:num>
  <w:num w:numId="6" w16cid:durableId="1683162442">
    <w:abstractNumId w:val="0"/>
  </w:num>
  <w:num w:numId="7" w16cid:durableId="264777027">
    <w:abstractNumId w:val="3"/>
  </w:num>
  <w:num w:numId="8" w16cid:durableId="1002901600">
    <w:abstractNumId w:val="6"/>
  </w:num>
  <w:num w:numId="9" w16cid:durableId="78798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179E4"/>
    <w:rsid w:val="00040256"/>
    <w:rsid w:val="000B48AB"/>
    <w:rsid w:val="001B0650"/>
    <w:rsid w:val="00295EE2"/>
    <w:rsid w:val="002B0AA9"/>
    <w:rsid w:val="003228C1"/>
    <w:rsid w:val="003B4ACF"/>
    <w:rsid w:val="0047027C"/>
    <w:rsid w:val="00491787"/>
    <w:rsid w:val="00674032"/>
    <w:rsid w:val="00794C00"/>
    <w:rsid w:val="007C0ABC"/>
    <w:rsid w:val="00824373"/>
    <w:rsid w:val="00974ADB"/>
    <w:rsid w:val="009A261D"/>
    <w:rsid w:val="009B6D6F"/>
    <w:rsid w:val="00AD653A"/>
    <w:rsid w:val="00AE798B"/>
    <w:rsid w:val="00AF21A2"/>
    <w:rsid w:val="00BA4087"/>
    <w:rsid w:val="00BE79B1"/>
    <w:rsid w:val="00C539CF"/>
    <w:rsid w:val="00C90852"/>
    <w:rsid w:val="00CD6C40"/>
    <w:rsid w:val="00D84213"/>
    <w:rsid w:val="00DA6581"/>
    <w:rsid w:val="00EC318B"/>
    <w:rsid w:val="00F123E4"/>
    <w:rsid w:val="00F26F92"/>
    <w:rsid w:val="00F93550"/>
    <w:rsid w:val="00FA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9121"/>
  <w15:docId w15:val="{2CBB9C7B-B612-481D-8049-38DD9631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653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6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Tounj</cp:lastModifiedBy>
  <cp:revision>6</cp:revision>
  <cp:lastPrinted>2021-12-17T08:34:00Z</cp:lastPrinted>
  <dcterms:created xsi:type="dcterms:W3CDTF">2025-09-18T12:07:00Z</dcterms:created>
  <dcterms:modified xsi:type="dcterms:W3CDTF">2025-09-23T09:46:00Z</dcterms:modified>
</cp:coreProperties>
</file>