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20D9" w14:textId="1FB47BD0" w:rsidR="00B2448D" w:rsidRPr="00B2448D" w:rsidRDefault="003A2739"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eastAsia="Times New Roman" w:hAnsi="Times New Roman" w:cs="Times New Roman"/>
          <w:b/>
          <w:color w:val="000000"/>
          <w:sz w:val="24"/>
          <w:szCs w:val="24"/>
          <w:lang w:val="hr-HR" w:eastAsia="hr-HR"/>
          <w14:ligatures w14:val="none"/>
        </w:rPr>
      </w:pPr>
      <w:r w:rsidRPr="00B2448D">
        <w:rPr>
          <w:rFonts w:ascii="Calibri" w:eastAsia="Times New Roman" w:hAnsi="Calibri" w:cs="Times New Roman"/>
          <w:noProof/>
          <w:kern w:val="0"/>
          <w:lang w:val="hr-HR" w:eastAsia="hr-HR"/>
          <w14:ligatures w14:val="none"/>
        </w:rPr>
        <w:drawing>
          <wp:anchor distT="0" distB="0" distL="114300" distR="114300" simplePos="0" relativeHeight="251659264" behindDoc="1" locked="0" layoutInCell="0" allowOverlap="1" wp14:anchorId="69E76982" wp14:editId="24B338A6">
            <wp:simplePos x="1104900" y="733425"/>
            <wp:positionH relativeFrom="margin">
              <wp:align>left</wp:align>
            </wp:positionH>
            <wp:positionV relativeFrom="margin">
              <wp:align>top</wp:align>
            </wp:positionV>
            <wp:extent cx="532765" cy="609600"/>
            <wp:effectExtent l="0" t="0" r="635" b="0"/>
            <wp:wrapSquare wrapText="bothSides"/>
            <wp:docPr id="495882168" name="Slika 2" descr="Slika na kojoj se prikazuje simbol&#10;&#10;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882168" name="Slika 2" descr="Slika na kojoj se prikazuje simbol&#10;&#10;Sadržaj generiran uz AI možda nije točan."/>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1AC08" w14:textId="77777777" w:rsidR="003A2739" w:rsidRDefault="003A2739" w:rsidP="003A273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eastAsia="Times New Roman" w:hAnsi="Times New Roman" w:cs="Times New Roman"/>
          <w:b/>
          <w:color w:val="000000"/>
          <w:sz w:val="24"/>
          <w:szCs w:val="24"/>
          <w:lang w:val="hr-HR" w:eastAsia="hr-HR"/>
          <w14:ligatures w14:val="none"/>
        </w:rPr>
      </w:pPr>
      <w:r>
        <w:rPr>
          <w:rFonts w:ascii="Times New Roman" w:eastAsia="Times New Roman" w:hAnsi="Times New Roman" w:cs="Times New Roman"/>
          <w:b/>
          <w:color w:val="000000"/>
          <w:sz w:val="24"/>
          <w:szCs w:val="24"/>
          <w:lang w:val="hr-HR" w:eastAsia="hr-HR"/>
          <w14:ligatures w14:val="none"/>
        </w:rPr>
        <w:tab/>
      </w:r>
      <w:r>
        <w:rPr>
          <w:rFonts w:ascii="Times New Roman" w:eastAsia="Times New Roman" w:hAnsi="Times New Roman" w:cs="Times New Roman"/>
          <w:b/>
          <w:color w:val="000000"/>
          <w:sz w:val="24"/>
          <w:szCs w:val="24"/>
          <w:lang w:val="hr-HR" w:eastAsia="hr-HR"/>
          <w14:ligatures w14:val="none"/>
        </w:rPr>
        <w:tab/>
      </w:r>
      <w:r>
        <w:rPr>
          <w:rFonts w:ascii="Times New Roman" w:eastAsia="Times New Roman" w:hAnsi="Times New Roman" w:cs="Times New Roman"/>
          <w:b/>
          <w:color w:val="000000"/>
          <w:sz w:val="24"/>
          <w:szCs w:val="24"/>
          <w:lang w:val="hr-HR" w:eastAsia="hr-HR"/>
          <w14:ligatures w14:val="none"/>
        </w:rPr>
        <w:tab/>
      </w:r>
      <w:r>
        <w:rPr>
          <w:rFonts w:ascii="Times New Roman" w:eastAsia="Times New Roman" w:hAnsi="Times New Roman" w:cs="Times New Roman"/>
          <w:b/>
          <w:color w:val="000000"/>
          <w:sz w:val="24"/>
          <w:szCs w:val="24"/>
          <w:lang w:val="hr-HR" w:eastAsia="hr-HR"/>
          <w14:ligatures w14:val="none"/>
        </w:rPr>
        <w:tab/>
      </w:r>
    </w:p>
    <w:p w14:paraId="603B50D0" w14:textId="77777777" w:rsidR="003A2739" w:rsidRDefault="003A2739"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eastAsia="Times New Roman" w:hAnsi="Times New Roman" w:cs="Times New Roman"/>
          <w:b/>
          <w:color w:val="000000"/>
          <w:sz w:val="24"/>
          <w:szCs w:val="24"/>
          <w:lang w:val="hr-HR" w:eastAsia="hr-HR"/>
          <w14:ligatures w14:val="none"/>
        </w:rPr>
      </w:pPr>
    </w:p>
    <w:p w14:paraId="34C2AB00" w14:textId="77777777" w:rsidR="003A2739" w:rsidRDefault="003A2739"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eastAsia="Times New Roman" w:hAnsi="Times New Roman" w:cs="Times New Roman"/>
          <w:b/>
          <w:color w:val="000000"/>
          <w:sz w:val="24"/>
          <w:szCs w:val="24"/>
          <w:lang w:val="hr-HR" w:eastAsia="hr-HR"/>
          <w14:ligatures w14:val="none"/>
        </w:rPr>
      </w:pPr>
    </w:p>
    <w:p w14:paraId="7AB3582F" w14:textId="754D6257" w:rsidR="003A2739" w:rsidRPr="00B2448D" w:rsidRDefault="003A2739"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eastAsia="Times New Roman" w:hAnsi="Times New Roman" w:cs="Times New Roman"/>
          <w:b/>
          <w:color w:val="000000"/>
          <w:sz w:val="24"/>
          <w:szCs w:val="24"/>
          <w:lang w:val="hr-HR" w:eastAsia="hr-HR"/>
          <w14:ligatures w14:val="none"/>
        </w:rPr>
      </w:pPr>
      <w:r w:rsidRPr="00B2448D">
        <w:rPr>
          <w:rFonts w:ascii="Times New Roman" w:eastAsia="Times New Roman" w:hAnsi="Times New Roman" w:cs="Times New Roman"/>
          <w:b/>
          <w:color w:val="000000"/>
          <w:sz w:val="24"/>
          <w:szCs w:val="24"/>
          <w:lang w:val="hr-HR" w:eastAsia="hr-HR"/>
          <w14:ligatures w14:val="none"/>
        </w:rPr>
        <w:t>REPUBLIKA HRVATSKA</w:t>
      </w:r>
    </w:p>
    <w:p w14:paraId="1A29644C"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eastAsia="Times New Roman" w:hAnsi="Times New Roman" w:cs="Times New Roman"/>
          <w:b/>
          <w:color w:val="000000"/>
          <w:sz w:val="24"/>
          <w:szCs w:val="24"/>
          <w:lang w:val="hr-HR" w:eastAsia="hr-HR"/>
          <w14:ligatures w14:val="none"/>
        </w:rPr>
      </w:pPr>
      <w:r w:rsidRPr="00B2448D">
        <w:rPr>
          <w:rFonts w:ascii="Times New Roman" w:eastAsia="Times New Roman" w:hAnsi="Times New Roman" w:cs="Times New Roman"/>
          <w:b/>
          <w:color w:val="000000"/>
          <w:sz w:val="24"/>
          <w:szCs w:val="24"/>
          <w:lang w:val="hr-HR" w:eastAsia="hr-HR"/>
          <w14:ligatures w14:val="none"/>
        </w:rPr>
        <w:t>KARLOVAČKA ŽUPANIJA</w:t>
      </w:r>
    </w:p>
    <w:p w14:paraId="40F98490"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eastAsia="Times New Roman" w:hAnsi="Times New Roman" w:cs="Times New Roman"/>
          <w:b/>
          <w:color w:val="000000"/>
          <w:sz w:val="24"/>
          <w:szCs w:val="24"/>
          <w:lang w:val="hr-HR" w:eastAsia="hr-HR"/>
          <w14:ligatures w14:val="none"/>
        </w:rPr>
      </w:pPr>
      <w:r w:rsidRPr="00B2448D">
        <w:rPr>
          <w:rFonts w:ascii="Times New Roman" w:eastAsia="Times New Roman" w:hAnsi="Times New Roman" w:cs="Times New Roman"/>
          <w:b/>
          <w:color w:val="000000"/>
          <w:sz w:val="24"/>
          <w:szCs w:val="24"/>
          <w:lang w:val="hr-HR" w:eastAsia="hr-HR"/>
          <w14:ligatures w14:val="none"/>
        </w:rPr>
        <w:t>OPĆINA TOUNJ</w:t>
      </w:r>
    </w:p>
    <w:p w14:paraId="3F5F50B2"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r w:rsidRPr="00B2448D">
        <w:rPr>
          <w:rFonts w:ascii="Times New Roman" w:eastAsia="Times New Roman" w:hAnsi="Times New Roman" w:cs="Times New Roman"/>
          <w:b/>
          <w:color w:val="000000"/>
          <w:sz w:val="24"/>
          <w:szCs w:val="24"/>
          <w:lang w:val="hr-HR" w:eastAsia="hr-HR"/>
          <w14:ligatures w14:val="none"/>
        </w:rPr>
        <w:t>OPĆINSKI NAČELNIK</w:t>
      </w:r>
    </w:p>
    <w:p w14:paraId="46A781F9" w14:textId="4B5EECE3"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r w:rsidRPr="00B2448D">
        <w:rPr>
          <w:rFonts w:ascii="Times New Roman" w:eastAsia="Times New Roman" w:hAnsi="Times New Roman" w:cs="Times New Roman"/>
          <w:color w:val="000000"/>
          <w:sz w:val="24"/>
          <w:szCs w:val="24"/>
          <w:lang w:val="hr-HR" w:eastAsia="hr-HR"/>
          <w14:ligatures w14:val="none"/>
        </w:rPr>
        <w:t>KLASA:  406-0</w:t>
      </w:r>
      <w:r w:rsidR="001C14AA">
        <w:rPr>
          <w:rFonts w:ascii="Times New Roman" w:eastAsia="Times New Roman" w:hAnsi="Times New Roman" w:cs="Times New Roman"/>
          <w:color w:val="000000"/>
          <w:sz w:val="24"/>
          <w:szCs w:val="24"/>
          <w:lang w:val="hr-HR" w:eastAsia="hr-HR"/>
          <w14:ligatures w14:val="none"/>
        </w:rPr>
        <w:t>3</w:t>
      </w:r>
      <w:r w:rsidRPr="00B2448D">
        <w:rPr>
          <w:rFonts w:ascii="Times New Roman" w:eastAsia="Times New Roman" w:hAnsi="Times New Roman" w:cs="Times New Roman"/>
          <w:color w:val="000000"/>
          <w:sz w:val="24"/>
          <w:szCs w:val="24"/>
          <w:lang w:val="hr-HR" w:eastAsia="hr-HR"/>
          <w14:ligatures w14:val="none"/>
        </w:rPr>
        <w:t>/25-01/</w:t>
      </w:r>
      <w:r w:rsidR="00FF0A02">
        <w:rPr>
          <w:rFonts w:ascii="Times New Roman" w:eastAsia="Times New Roman" w:hAnsi="Times New Roman" w:cs="Times New Roman"/>
          <w:color w:val="000000"/>
          <w:sz w:val="24"/>
          <w:szCs w:val="24"/>
          <w:lang w:val="hr-HR" w:eastAsia="hr-HR"/>
          <w14:ligatures w14:val="none"/>
        </w:rPr>
        <w:t>12</w:t>
      </w:r>
    </w:p>
    <w:p w14:paraId="233207F9" w14:textId="7EA95F72"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r w:rsidRPr="00B2448D">
        <w:rPr>
          <w:rFonts w:ascii="Times New Roman" w:eastAsia="Times New Roman" w:hAnsi="Times New Roman" w:cs="Times New Roman"/>
          <w:color w:val="000000"/>
          <w:sz w:val="24"/>
          <w:szCs w:val="24"/>
          <w:lang w:val="hr-HR" w:eastAsia="hr-HR"/>
          <w14:ligatures w14:val="none"/>
        </w:rPr>
        <w:t>URBROJ: 2133-20-01-25-</w:t>
      </w:r>
      <w:r w:rsidR="00FF0A02">
        <w:rPr>
          <w:rFonts w:ascii="Times New Roman" w:eastAsia="Times New Roman" w:hAnsi="Times New Roman" w:cs="Times New Roman"/>
          <w:color w:val="000000"/>
          <w:sz w:val="24"/>
          <w:szCs w:val="24"/>
          <w:lang w:val="hr-HR" w:eastAsia="hr-HR"/>
          <w14:ligatures w14:val="none"/>
        </w:rPr>
        <w:t>2</w:t>
      </w:r>
    </w:p>
    <w:p w14:paraId="51689F1E" w14:textId="4FF3521F"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r w:rsidRPr="00B2448D">
        <w:rPr>
          <w:rFonts w:ascii="Times New Roman" w:eastAsia="Times New Roman" w:hAnsi="Times New Roman" w:cs="Times New Roman"/>
          <w:color w:val="000000"/>
          <w:sz w:val="24"/>
          <w:szCs w:val="24"/>
          <w:lang w:val="hr-HR" w:eastAsia="hr-HR"/>
          <w14:ligatures w14:val="none"/>
        </w:rPr>
        <w:t>Tounj,1</w:t>
      </w:r>
      <w:r w:rsidR="005957BB">
        <w:rPr>
          <w:rFonts w:ascii="Times New Roman" w:eastAsia="Times New Roman" w:hAnsi="Times New Roman" w:cs="Times New Roman"/>
          <w:color w:val="000000"/>
          <w:sz w:val="24"/>
          <w:szCs w:val="24"/>
          <w:lang w:val="hr-HR" w:eastAsia="hr-HR"/>
          <w14:ligatures w14:val="none"/>
        </w:rPr>
        <w:t>7</w:t>
      </w:r>
      <w:r w:rsidRPr="00B2448D">
        <w:rPr>
          <w:rFonts w:ascii="Times New Roman" w:eastAsia="Times New Roman" w:hAnsi="Times New Roman" w:cs="Times New Roman"/>
          <w:color w:val="000000"/>
          <w:sz w:val="24"/>
          <w:szCs w:val="24"/>
          <w:lang w:val="hr-HR" w:eastAsia="hr-HR"/>
          <w14:ligatures w14:val="none"/>
        </w:rPr>
        <w:t>.rujan 2025. godine</w:t>
      </w:r>
    </w:p>
    <w:p w14:paraId="35AD1C90"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p>
    <w:p w14:paraId="4D2D91E9"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p>
    <w:p w14:paraId="68436A10"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p>
    <w:p w14:paraId="7D48E085"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p>
    <w:p w14:paraId="6FDA400E"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14:ligatures w14:val="none"/>
        </w:rPr>
      </w:pPr>
    </w:p>
    <w:p w14:paraId="22D84F1A"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b/>
          <w:bCs/>
          <w:color w:val="000000"/>
          <w:sz w:val="36"/>
          <w:szCs w:val="36"/>
          <w:lang w:val="hr-HR" w:eastAsia="hr-HR"/>
          <w14:ligatures w14:val="none"/>
        </w:rPr>
      </w:pPr>
      <w:r w:rsidRPr="00B2448D">
        <w:rPr>
          <w:rFonts w:ascii="Times New Roman" w:eastAsia="Times New Roman" w:hAnsi="Times New Roman" w:cs="Times New Roman"/>
          <w:b/>
          <w:bCs/>
          <w:color w:val="000000"/>
          <w:sz w:val="36"/>
          <w:szCs w:val="36"/>
          <w:lang w:val="hr-HR" w:eastAsia="hr-HR"/>
          <w14:ligatures w14:val="none"/>
        </w:rPr>
        <w:t>POZIV NA DOSTAVU PONUDA U POSTUPKU</w:t>
      </w:r>
    </w:p>
    <w:p w14:paraId="5F5F4F37"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b/>
          <w:bCs/>
          <w:color w:val="000000"/>
          <w:sz w:val="36"/>
          <w:szCs w:val="36"/>
          <w:lang w:val="hr-HR" w:eastAsia="hr-HR"/>
          <w14:ligatures w14:val="none"/>
        </w:rPr>
      </w:pPr>
      <w:r w:rsidRPr="00B2448D">
        <w:rPr>
          <w:rFonts w:ascii="Times New Roman" w:eastAsia="Times New Roman" w:hAnsi="Times New Roman" w:cs="Times New Roman"/>
          <w:b/>
          <w:bCs/>
          <w:color w:val="000000"/>
          <w:sz w:val="36"/>
          <w:szCs w:val="36"/>
          <w:lang w:val="hr-HR" w:eastAsia="hr-HR"/>
          <w14:ligatures w14:val="none"/>
        </w:rPr>
        <w:t>JEDNOSTAVNE NABAVE</w:t>
      </w:r>
    </w:p>
    <w:p w14:paraId="666EE8B7"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47E2985C"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5AFBE021"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1C520E60" w14:textId="2A5BBDA9" w:rsidR="00B2448D" w:rsidRPr="00B2448D" w:rsidRDefault="00B2448D" w:rsidP="005957B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r w:rsidRPr="00B2448D">
        <w:rPr>
          <w:rFonts w:ascii="Times New Roman" w:eastAsia="Times New Roman" w:hAnsi="Times New Roman" w:cs="Times New Roman"/>
          <w:color w:val="000000"/>
          <w:sz w:val="36"/>
          <w:szCs w:val="36"/>
          <w:lang w:val="hr-HR" w:eastAsia="hr-HR"/>
          <w14:ligatures w14:val="none"/>
        </w:rPr>
        <w:t xml:space="preserve">Usluga </w:t>
      </w:r>
      <w:bookmarkStart w:id="0" w:name="_Hlk208986955"/>
      <w:r w:rsidRPr="00B2448D">
        <w:rPr>
          <w:rFonts w:ascii="Times New Roman" w:eastAsia="Times New Roman" w:hAnsi="Times New Roman" w:cs="Times New Roman"/>
          <w:color w:val="000000"/>
          <w:sz w:val="36"/>
          <w:szCs w:val="36"/>
          <w:lang w:val="hr-HR" w:eastAsia="hr-HR"/>
          <w14:ligatures w14:val="none"/>
        </w:rPr>
        <w:t xml:space="preserve">izrade </w:t>
      </w:r>
      <w:r w:rsidR="005957BB">
        <w:rPr>
          <w:rFonts w:ascii="Times New Roman" w:eastAsia="Times New Roman" w:hAnsi="Times New Roman" w:cs="Times New Roman"/>
          <w:color w:val="000000"/>
          <w:sz w:val="36"/>
          <w:szCs w:val="36"/>
          <w:lang w:val="hr-HR" w:eastAsia="hr-HR"/>
          <w14:ligatures w14:val="none"/>
        </w:rPr>
        <w:t>Strateške studije utjecaja n</w:t>
      </w:r>
      <w:r w:rsidR="00FF0A02">
        <w:rPr>
          <w:rFonts w:ascii="Times New Roman" w:eastAsia="Times New Roman" w:hAnsi="Times New Roman" w:cs="Times New Roman"/>
          <w:color w:val="000000"/>
          <w:sz w:val="36"/>
          <w:szCs w:val="36"/>
          <w:lang w:val="hr-HR" w:eastAsia="hr-HR"/>
          <w14:ligatures w14:val="none"/>
        </w:rPr>
        <w:t>a</w:t>
      </w:r>
      <w:r w:rsidR="005957BB">
        <w:rPr>
          <w:rFonts w:ascii="Times New Roman" w:eastAsia="Times New Roman" w:hAnsi="Times New Roman" w:cs="Times New Roman"/>
          <w:color w:val="000000"/>
          <w:sz w:val="36"/>
          <w:szCs w:val="36"/>
          <w:lang w:val="hr-HR" w:eastAsia="hr-HR"/>
          <w14:ligatures w14:val="none"/>
        </w:rPr>
        <w:t xml:space="preserve"> okoliš i glavne ocjene prihvatljivosti za ekološku mrežu za III. Izmjene i dopune PPUO Tounj</w:t>
      </w:r>
    </w:p>
    <w:bookmarkEnd w:id="0"/>
    <w:p w14:paraId="12FE3917"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3DE0F462"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7A0C22F3"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r w:rsidRPr="00B2448D">
        <w:rPr>
          <w:rFonts w:ascii="Times New Roman" w:eastAsia="Times New Roman" w:hAnsi="Times New Roman" w:cs="Times New Roman"/>
          <w:color w:val="000000"/>
          <w:sz w:val="36"/>
          <w:szCs w:val="36"/>
          <w:lang w:val="hr-HR" w:eastAsia="hr-HR"/>
          <w14:ligatures w14:val="none"/>
        </w:rPr>
        <w:t xml:space="preserve">Evidencijski broj nabave: </w:t>
      </w:r>
    </w:p>
    <w:p w14:paraId="3EA5ABD4"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74BDBF0D"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r w:rsidRPr="00B2448D">
        <w:rPr>
          <w:rFonts w:ascii="Times New Roman" w:eastAsia="Times New Roman" w:hAnsi="Times New Roman" w:cs="Times New Roman"/>
          <w:color w:val="000000"/>
          <w:sz w:val="36"/>
          <w:szCs w:val="36"/>
          <w:lang w:val="hr-HR" w:eastAsia="hr-HR"/>
          <w14:ligatures w14:val="none"/>
        </w:rPr>
        <w:t>EJN-46-2025</w:t>
      </w:r>
    </w:p>
    <w:p w14:paraId="2E574A2A"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65C4EB39"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4E80CBDD" w14:textId="77777777" w:rsidR="00B2448D" w:rsidRPr="00B2448D" w:rsidRDefault="00B2448D" w:rsidP="00B244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eastAsia="Times New Roman" w:hAnsi="Times New Roman" w:cs="Times New Roman"/>
          <w:color w:val="000000"/>
          <w:sz w:val="36"/>
          <w:szCs w:val="36"/>
          <w:lang w:val="hr-HR" w:eastAsia="hr-HR"/>
          <w14:ligatures w14:val="none"/>
        </w:rPr>
      </w:pPr>
    </w:p>
    <w:p w14:paraId="3E19B52D" w14:textId="77777777" w:rsidR="00B2448D" w:rsidRPr="00B2448D" w:rsidRDefault="00B2448D" w:rsidP="00B2448D">
      <w:pPr>
        <w:rPr>
          <w:rFonts w:ascii="Calibri" w:eastAsia="Times New Roman" w:hAnsi="Calibri" w:cs="Times New Roman"/>
          <w:kern w:val="0"/>
          <w:lang w:val="hr-HR" w:eastAsia="hr-HR"/>
          <w14:ligatures w14:val="none"/>
        </w:rPr>
      </w:pPr>
    </w:p>
    <w:p w14:paraId="7B485BA8" w14:textId="77777777" w:rsidR="00B2448D" w:rsidRPr="00B2448D" w:rsidRDefault="00B2448D" w:rsidP="00B2448D">
      <w:pPr>
        <w:jc w:val="center"/>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Tounj, rujan 2025. godine</w:t>
      </w:r>
    </w:p>
    <w:p w14:paraId="21F133D8" w14:textId="77777777" w:rsidR="00B2448D" w:rsidRPr="00B2448D" w:rsidRDefault="00B2448D" w:rsidP="00B2448D">
      <w:pPr>
        <w:jc w:val="center"/>
        <w:rPr>
          <w:rFonts w:ascii="Times New Roman" w:eastAsia="Times New Roman" w:hAnsi="Times New Roman" w:cs="Times New Roman"/>
          <w:kern w:val="0"/>
          <w:lang w:val="hr-HR" w:eastAsia="hr-HR"/>
          <w14:ligatures w14:val="none"/>
        </w:rPr>
      </w:pPr>
    </w:p>
    <w:p w14:paraId="3D5EAA07" w14:textId="77777777" w:rsidR="00B2448D" w:rsidRPr="00B2448D" w:rsidRDefault="00B2448D" w:rsidP="00B2448D">
      <w:pPr>
        <w:jc w:val="center"/>
        <w:rPr>
          <w:rFonts w:ascii="Times New Roman" w:eastAsia="Times New Roman" w:hAnsi="Times New Roman" w:cs="Times New Roman"/>
          <w:kern w:val="0"/>
          <w:lang w:val="hr-HR" w:eastAsia="hr-HR"/>
          <w14:ligatures w14:val="none"/>
        </w:rPr>
      </w:pPr>
    </w:p>
    <w:p w14:paraId="73ADB019" w14:textId="77777777" w:rsidR="00B2448D" w:rsidRPr="00B2448D" w:rsidRDefault="00B2448D" w:rsidP="00B2448D">
      <w:pPr>
        <w:jc w:val="center"/>
        <w:rPr>
          <w:rFonts w:ascii="Times New Roman" w:eastAsia="Times New Roman" w:hAnsi="Times New Roman" w:cs="Times New Roman"/>
          <w:kern w:val="0"/>
          <w:lang w:val="hr-HR" w:eastAsia="hr-HR"/>
          <w14:ligatures w14:val="none"/>
        </w:rPr>
      </w:pPr>
    </w:p>
    <w:p w14:paraId="69499BF3" w14:textId="77777777" w:rsidR="00B2448D" w:rsidRPr="00B2448D" w:rsidRDefault="00B2448D" w:rsidP="00B2448D">
      <w:pPr>
        <w:jc w:val="center"/>
        <w:rPr>
          <w:rFonts w:ascii="Times New Roman" w:eastAsia="Times New Roman" w:hAnsi="Times New Roman" w:cs="Times New Roman"/>
          <w:kern w:val="0"/>
          <w:lang w:val="hr-HR" w:eastAsia="hr-HR"/>
          <w14:ligatures w14:val="none"/>
        </w:rPr>
      </w:pPr>
    </w:p>
    <w:p w14:paraId="47F0B6A2" w14:textId="77777777" w:rsidR="00B2448D" w:rsidRPr="00B2448D" w:rsidRDefault="00B2448D" w:rsidP="00B2448D">
      <w:pPr>
        <w:jc w:val="both"/>
        <w:rPr>
          <w:rFonts w:ascii="Times New Roman" w:eastAsia="Times New Roman" w:hAnsi="Times New Roman" w:cs="Times New Roman"/>
          <w:kern w:val="0"/>
          <w:lang w:val="hr-HR" w:eastAsia="hr-HR"/>
          <w14:ligatures w14:val="none"/>
        </w:rPr>
      </w:pPr>
    </w:p>
    <w:p w14:paraId="789B3A44" w14:textId="77777777" w:rsidR="00B2448D" w:rsidRPr="00B2448D" w:rsidRDefault="00B2448D" w:rsidP="00B2448D">
      <w:pPr>
        <w:numPr>
          <w:ilvl w:val="0"/>
          <w:numId w:val="1"/>
        </w:numPr>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lastRenderedPageBreak/>
        <w:t>UPUTE  PONUDITELJIMA ZA IZRADU PONUDE</w:t>
      </w:r>
    </w:p>
    <w:p w14:paraId="7617459A"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p>
    <w:p w14:paraId="75D60B5F" w14:textId="77777777" w:rsidR="00B2448D" w:rsidRPr="00B2448D" w:rsidRDefault="00B2448D" w:rsidP="00B2448D">
      <w:pPr>
        <w:numPr>
          <w:ilvl w:val="1"/>
          <w:numId w:val="1"/>
        </w:numPr>
        <w:shd w:val="clear" w:color="auto" w:fill="FFD966"/>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OPĆI PODACI O NARUČITELJU</w:t>
      </w:r>
    </w:p>
    <w:p w14:paraId="2F7F210A"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p>
    <w:p w14:paraId="3B235B45"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Podaci o Naručitelju</w:t>
      </w:r>
    </w:p>
    <w:p w14:paraId="5671295A"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Naručitelj: OPĆINA TOUNJ</w:t>
      </w:r>
    </w:p>
    <w:p w14:paraId="4E4C3FE1"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Sjedište: Linije 3b, 47264 Tounj</w:t>
      </w:r>
    </w:p>
    <w:p w14:paraId="5E3B80F0"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OIB: </w:t>
      </w:r>
    </w:p>
    <w:p w14:paraId="2BCE6E1A"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Telefon: 047 563 003</w:t>
      </w:r>
    </w:p>
    <w:p w14:paraId="2962990A"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proofErr w:type="spellStart"/>
      <w:r w:rsidRPr="00B2448D">
        <w:rPr>
          <w:rFonts w:ascii="Times New Roman" w:eastAsia="Times New Roman" w:hAnsi="Times New Roman" w:cs="Times New Roman"/>
          <w:kern w:val="0"/>
          <w:lang w:val="hr-HR" w:eastAsia="hr-HR"/>
          <w14:ligatures w14:val="none"/>
        </w:rPr>
        <w:t>Telefax</w:t>
      </w:r>
      <w:proofErr w:type="spellEnd"/>
      <w:r w:rsidRPr="00B2448D">
        <w:rPr>
          <w:rFonts w:ascii="Times New Roman" w:eastAsia="Times New Roman" w:hAnsi="Times New Roman" w:cs="Times New Roman"/>
          <w:kern w:val="0"/>
          <w:lang w:val="hr-HR" w:eastAsia="hr-HR"/>
          <w14:ligatures w14:val="none"/>
        </w:rPr>
        <w:t>: 047 563 002</w:t>
      </w:r>
    </w:p>
    <w:p w14:paraId="4695D3F2"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e-mail: opcinatounj@gmail.com</w:t>
      </w:r>
    </w:p>
    <w:p w14:paraId="7CF0D768"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Internetska adresa: </w:t>
      </w:r>
      <w:hyperlink r:id="rId8" w:history="1">
        <w:r w:rsidRPr="00B2448D">
          <w:rPr>
            <w:rFonts w:ascii="Times New Roman" w:eastAsia="Times New Roman" w:hAnsi="Times New Roman" w:cs="Times New Roman"/>
            <w:color w:val="0563C1"/>
            <w:kern w:val="0"/>
            <w:u w:val="single"/>
            <w:lang w:val="hr-HR" w:eastAsia="hr-HR"/>
            <w14:ligatures w14:val="none"/>
          </w:rPr>
          <w:t>http://www.tounj.hr</w:t>
        </w:r>
      </w:hyperlink>
    </w:p>
    <w:p w14:paraId="3E84B195" w14:textId="77777777" w:rsidR="00B2448D" w:rsidRPr="00B2448D" w:rsidRDefault="00B2448D" w:rsidP="00B2448D">
      <w:pPr>
        <w:spacing w:after="0" w:line="240" w:lineRule="auto"/>
        <w:ind w:left="426"/>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Odgovorna osoba: Ivica Sopek, općinski načelnik</w:t>
      </w:r>
    </w:p>
    <w:p w14:paraId="039D8443"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p>
    <w:p w14:paraId="4CE7BDBB"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Podaci o osobi zaduženoj za komunikaciju s ponuditeljima</w:t>
      </w:r>
    </w:p>
    <w:p w14:paraId="71667C08" w14:textId="77777777" w:rsidR="00B2448D" w:rsidRPr="00B2448D" w:rsidRDefault="00B2448D" w:rsidP="00B2448D">
      <w:pPr>
        <w:spacing w:after="0" w:line="240" w:lineRule="auto"/>
        <w:ind w:left="567"/>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Ime i prezime: Ivanka Turkalj, pročelnica</w:t>
      </w:r>
    </w:p>
    <w:p w14:paraId="03B13B97" w14:textId="77777777" w:rsidR="00B2448D" w:rsidRPr="00B2448D" w:rsidRDefault="00B2448D" w:rsidP="00B2448D">
      <w:pPr>
        <w:spacing w:after="0" w:line="240" w:lineRule="auto"/>
        <w:ind w:left="567"/>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Email: </w:t>
      </w:r>
      <w:hyperlink r:id="rId9" w:history="1">
        <w:r w:rsidRPr="00B2448D">
          <w:rPr>
            <w:rFonts w:ascii="Times New Roman" w:eastAsia="Times New Roman" w:hAnsi="Times New Roman" w:cs="Times New Roman"/>
            <w:color w:val="0563C1"/>
            <w:kern w:val="0"/>
            <w:u w:val="single"/>
            <w:lang w:val="hr-HR" w:eastAsia="hr-HR"/>
            <w14:ligatures w14:val="none"/>
          </w:rPr>
          <w:t>procelnica.opcinatounj@gmail.com</w:t>
        </w:r>
      </w:hyperlink>
      <w:r w:rsidRPr="00B2448D">
        <w:rPr>
          <w:rFonts w:ascii="Times New Roman" w:eastAsia="Times New Roman" w:hAnsi="Times New Roman" w:cs="Times New Roman"/>
          <w:kern w:val="0"/>
          <w:lang w:val="hr-HR" w:eastAsia="hr-HR"/>
          <w14:ligatures w14:val="none"/>
        </w:rPr>
        <w:t xml:space="preserve"> </w:t>
      </w:r>
    </w:p>
    <w:p w14:paraId="4147CCEC" w14:textId="77777777" w:rsidR="00B2448D" w:rsidRPr="00B2448D" w:rsidRDefault="00B2448D" w:rsidP="00B2448D">
      <w:pPr>
        <w:spacing w:after="0" w:line="240" w:lineRule="auto"/>
        <w:ind w:left="567"/>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Telefon: 099 288 6888</w:t>
      </w:r>
    </w:p>
    <w:p w14:paraId="7A8D54FE"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p>
    <w:p w14:paraId="1B029D9F"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b/>
          <w:bCs/>
          <w:kern w:val="0"/>
          <w:lang w:val="hr-HR" w:eastAsia="hr-HR"/>
          <w14:ligatures w14:val="none"/>
        </w:rPr>
        <w:t>Evidencijski broj nabave</w:t>
      </w:r>
      <w:r w:rsidRPr="00B2448D">
        <w:rPr>
          <w:rFonts w:ascii="Times New Roman" w:eastAsia="Times New Roman" w:hAnsi="Times New Roman" w:cs="Times New Roman"/>
          <w:kern w:val="0"/>
          <w:lang w:val="hr-HR" w:eastAsia="hr-HR"/>
          <w14:ligatures w14:val="none"/>
        </w:rPr>
        <w:t>: EJN-46-2025</w:t>
      </w:r>
    </w:p>
    <w:p w14:paraId="4E658E4A" w14:textId="0EA376B1"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Naručitelj, OPĆINA TOUNJ, Linije 3 b, 47264 Tounj, OIB: 55680038973, pokrenuo je postupak jednostavne nabave za odabir usluge</w:t>
      </w:r>
      <w:r w:rsidR="005957BB">
        <w:rPr>
          <w:rFonts w:ascii="Times New Roman" w:eastAsia="Times New Roman" w:hAnsi="Times New Roman" w:cs="Times New Roman"/>
          <w:kern w:val="0"/>
          <w:lang w:val="hr-HR" w:eastAsia="hr-HR"/>
          <w14:ligatures w14:val="none"/>
        </w:rPr>
        <w:t xml:space="preserve"> </w:t>
      </w:r>
      <w:r w:rsidR="005957BB" w:rsidRPr="005957BB">
        <w:rPr>
          <w:rFonts w:ascii="Times New Roman" w:eastAsia="Times New Roman" w:hAnsi="Times New Roman" w:cs="Times New Roman"/>
          <w:kern w:val="0"/>
          <w:lang w:val="hr-HR" w:eastAsia="hr-HR"/>
          <w14:ligatures w14:val="none"/>
        </w:rPr>
        <w:t>izrade Strateške studije utjecaja n</w:t>
      </w:r>
      <w:r w:rsidR="00AE0B13">
        <w:rPr>
          <w:rFonts w:ascii="Times New Roman" w:eastAsia="Times New Roman" w:hAnsi="Times New Roman" w:cs="Times New Roman"/>
          <w:kern w:val="0"/>
          <w:lang w:val="hr-HR" w:eastAsia="hr-HR"/>
          <w14:ligatures w14:val="none"/>
        </w:rPr>
        <w:t>a</w:t>
      </w:r>
      <w:r w:rsidR="005957BB" w:rsidRPr="005957BB">
        <w:rPr>
          <w:rFonts w:ascii="Times New Roman" w:eastAsia="Times New Roman" w:hAnsi="Times New Roman" w:cs="Times New Roman"/>
          <w:kern w:val="0"/>
          <w:lang w:val="hr-HR" w:eastAsia="hr-HR"/>
          <w14:ligatures w14:val="none"/>
        </w:rPr>
        <w:t xml:space="preserve"> okoliš i glavne ocjene prihvatljivosti za ekološku mrežu za III. Izmjene i dopune PPUO Tounj</w:t>
      </w:r>
      <w:r w:rsidRPr="00B2448D">
        <w:rPr>
          <w:rFonts w:ascii="Times New Roman" w:eastAsia="Times New Roman" w:hAnsi="Times New Roman" w:cs="Times New Roman"/>
          <w:kern w:val="0"/>
          <w:lang w:val="hr-HR" w:eastAsia="hr-HR"/>
          <w14:ligatures w14:val="none"/>
        </w:rPr>
        <w:t>, a za isti sukladno članku 12. Zakonu o javnoj nabavi („Narodne novine“ broj:  120/16 i  114/22) Naručitelj nije obvezan provoditi postupke javne nabave za nabavu procijenjene vrijednosti manje od 26.540,00 EUR bez PDV-a (za robu i usluge), odnosno manje od 66.360,00 EUR bez PDV-a (za radove).</w:t>
      </w:r>
    </w:p>
    <w:p w14:paraId="29108932"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p>
    <w:p w14:paraId="7A6C149C"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Sukob interesa</w:t>
      </w:r>
    </w:p>
    <w:p w14:paraId="1F5F8F8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Općina Tounj  kao javni naručitelj, na temelju članka 80. stavak 2.točka 1. Zakona o javnoj nabavi (Narodne novine broj 120/16 i 114/22) objavljuje da ne postoje gospodarski subjekti s kojima je predstavnik naručitelja iz članka 76. stavak 2. točke 1. Zakona o javnoj nabavi („Narodne novine“ broj 120/16 i 114/22) u sukobu interesa.</w:t>
      </w:r>
    </w:p>
    <w:p w14:paraId="3011BC0E"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p>
    <w:p w14:paraId="33683DA7"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Procijenjena vrijednost nabave</w:t>
      </w:r>
    </w:p>
    <w:p w14:paraId="4111FDF8" w14:textId="268FFB53"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Procijenjena vrijednost nabave iznosi </w:t>
      </w:r>
      <w:r w:rsidR="005957BB">
        <w:rPr>
          <w:rFonts w:ascii="Times New Roman" w:eastAsia="Times New Roman" w:hAnsi="Times New Roman" w:cs="Times New Roman"/>
          <w:kern w:val="0"/>
          <w:lang w:val="hr-HR" w:eastAsia="hr-HR"/>
          <w14:ligatures w14:val="none"/>
        </w:rPr>
        <w:t>15</w:t>
      </w:r>
      <w:r w:rsidRPr="00B2448D">
        <w:rPr>
          <w:rFonts w:ascii="Times New Roman" w:eastAsia="Times New Roman" w:hAnsi="Times New Roman" w:cs="Times New Roman"/>
          <w:kern w:val="0"/>
          <w:lang w:val="hr-HR" w:eastAsia="hr-HR"/>
          <w14:ligatures w14:val="none"/>
        </w:rPr>
        <w:t>.000,00 eura bez PDV-a.</w:t>
      </w:r>
    </w:p>
    <w:p w14:paraId="6A48E5D0"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p>
    <w:p w14:paraId="09A54AC9"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Vrsta ugovora o nabavi</w:t>
      </w:r>
    </w:p>
    <w:p w14:paraId="2532BBEA"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Jednostavna nabava koja je izuzeta od primjene odredaba Zakona o javnoj nabavi sukladno članku 12. Zakona o javnoj nabavi («Narodne novine», broj 120/2016 i 114/22). </w:t>
      </w:r>
    </w:p>
    <w:p w14:paraId="265FD102"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p>
    <w:p w14:paraId="44E1FAC4" w14:textId="77777777" w:rsidR="00B2448D" w:rsidRPr="00B2448D" w:rsidRDefault="00B2448D" w:rsidP="00B2448D">
      <w:pPr>
        <w:numPr>
          <w:ilvl w:val="1"/>
          <w:numId w:val="1"/>
        </w:numPr>
        <w:shd w:val="clear" w:color="auto" w:fill="FFD966"/>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PODACI O PREDMETU NABAVE</w:t>
      </w:r>
    </w:p>
    <w:p w14:paraId="2C5DFE28"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p>
    <w:p w14:paraId="5EF6F579" w14:textId="300D2F15" w:rsidR="005957BB" w:rsidRPr="005957BB" w:rsidRDefault="00B2448D" w:rsidP="005957BB">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OPIS PREDMETA NABAVE: Usluga izrade</w:t>
      </w:r>
      <w:r w:rsidR="005957BB" w:rsidRPr="005957BB">
        <w:rPr>
          <w:rFonts w:ascii="Times New Roman" w:eastAsia="Times New Roman" w:hAnsi="Times New Roman" w:cs="Times New Roman"/>
          <w:b/>
          <w:bCs/>
          <w:kern w:val="0"/>
          <w:lang w:val="hr-HR" w:eastAsia="hr-HR"/>
          <w14:ligatures w14:val="none"/>
        </w:rPr>
        <w:t xml:space="preserve"> Strateške studije utjecaja n</w:t>
      </w:r>
      <w:r w:rsidR="00AE0B13">
        <w:rPr>
          <w:rFonts w:ascii="Times New Roman" w:eastAsia="Times New Roman" w:hAnsi="Times New Roman" w:cs="Times New Roman"/>
          <w:b/>
          <w:bCs/>
          <w:kern w:val="0"/>
          <w:lang w:val="hr-HR" w:eastAsia="hr-HR"/>
          <w14:ligatures w14:val="none"/>
        </w:rPr>
        <w:t>a</w:t>
      </w:r>
      <w:r w:rsidR="005957BB" w:rsidRPr="005957BB">
        <w:rPr>
          <w:rFonts w:ascii="Times New Roman" w:eastAsia="Times New Roman" w:hAnsi="Times New Roman" w:cs="Times New Roman"/>
          <w:b/>
          <w:bCs/>
          <w:kern w:val="0"/>
          <w:lang w:val="hr-HR" w:eastAsia="hr-HR"/>
          <w14:ligatures w14:val="none"/>
        </w:rPr>
        <w:t xml:space="preserve"> okoliš i glavne ocjene prihvatljivosti za ekološku mrežu za III. Izmjene i dopune PPUO Tounj</w:t>
      </w:r>
    </w:p>
    <w:p w14:paraId="76B83250"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581C818" w14:textId="6F2FAD14" w:rsidR="005957BB" w:rsidRPr="005957BB" w:rsidRDefault="00B2448D" w:rsidP="005957BB">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Svrha izrade</w:t>
      </w:r>
      <w:r w:rsidR="005957BB" w:rsidRPr="005957BB">
        <w:rPr>
          <w:rFonts w:ascii="Times New Roman" w:eastAsia="Times New Roman" w:hAnsi="Times New Roman" w:cs="Times New Roman"/>
          <w:kern w:val="0"/>
          <w:lang w:val="hr-HR" w:eastAsia="hr-HR"/>
          <w14:ligatures w14:val="none"/>
        </w:rPr>
        <w:t xml:space="preserve"> Strateške studije utjecaja n</w:t>
      </w:r>
      <w:r w:rsidR="005957BB">
        <w:rPr>
          <w:rFonts w:ascii="Times New Roman" w:eastAsia="Times New Roman" w:hAnsi="Times New Roman" w:cs="Times New Roman"/>
          <w:kern w:val="0"/>
          <w:lang w:val="hr-HR" w:eastAsia="hr-HR"/>
          <w14:ligatures w14:val="none"/>
        </w:rPr>
        <w:t>a</w:t>
      </w:r>
      <w:r w:rsidR="005957BB" w:rsidRPr="005957BB">
        <w:rPr>
          <w:rFonts w:ascii="Times New Roman" w:eastAsia="Times New Roman" w:hAnsi="Times New Roman" w:cs="Times New Roman"/>
          <w:kern w:val="0"/>
          <w:lang w:val="hr-HR" w:eastAsia="hr-HR"/>
          <w14:ligatures w14:val="none"/>
        </w:rPr>
        <w:t xml:space="preserve"> okoliš i glavne ocjene prihvatljivosti za ekološku mrežu za III. Izmjene i dopune PPUO Tounj</w:t>
      </w:r>
    </w:p>
    <w:p w14:paraId="136F27F1" w14:textId="2EE6091A"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Tounj</w:t>
      </w:r>
    </w:p>
    <w:p w14:paraId="2A5C0C3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284D4E48" w14:textId="77777777" w:rsidR="00B2448D" w:rsidRDefault="00B2448D" w:rsidP="00B2448D">
      <w:pPr>
        <w:keepNext/>
        <w:keepLines/>
        <w:spacing w:before="120" w:after="0" w:line="276" w:lineRule="auto"/>
        <w:jc w:val="both"/>
        <w:rPr>
          <w:rFonts w:ascii="Times New Roman" w:eastAsia="Times New Roman" w:hAnsi="Times New Roman" w:cs="Times New Roman"/>
          <w:kern w:val="0"/>
          <w:lang w:val="hr-HR" w:eastAsia="hr-HR"/>
          <w14:ligatures w14:val="none"/>
        </w:rPr>
      </w:pPr>
      <w:r w:rsidRPr="009A63F8">
        <w:rPr>
          <w:rFonts w:ascii="Times New Roman" w:eastAsia="Times New Roman" w:hAnsi="Times New Roman" w:cs="Times New Roman"/>
          <w:kern w:val="0"/>
          <w:lang w:val="hr-HR" w:eastAsia="hr-HR"/>
          <w14:ligatures w14:val="none"/>
        </w:rPr>
        <w:lastRenderedPageBreak/>
        <w:t>Usklađenost sa zakonskim i podzakonskim okvirom</w:t>
      </w:r>
    </w:p>
    <w:p w14:paraId="5839AF4F" w14:textId="0FCF2103" w:rsidR="0027657A" w:rsidRDefault="0027657A" w:rsidP="00B2448D">
      <w:pPr>
        <w:keepNext/>
        <w:keepLines/>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 xml:space="preserve">Radovi na izradi strateške </w:t>
      </w:r>
      <w:r w:rsidR="0054764B">
        <w:rPr>
          <w:rFonts w:ascii="Times New Roman" w:eastAsia="Times New Roman" w:hAnsi="Times New Roman" w:cs="Times New Roman"/>
          <w:kern w:val="0"/>
          <w:lang w:val="hr-HR" w:eastAsia="hr-HR"/>
          <w14:ligatures w14:val="none"/>
        </w:rPr>
        <w:t>studije i glavne ocjene prihvatljivosti za ekološku mrežu za Izmjene i dopune Prostornog plana uređenja Općine Tounj, koji uključuju:</w:t>
      </w:r>
    </w:p>
    <w:p w14:paraId="568B4359" w14:textId="43CA8552" w:rsidR="0054764B" w:rsidRDefault="0054764B" w:rsidP="0054764B">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Sudjelovanje u post</w:t>
      </w:r>
      <w:r w:rsidR="009A63F8">
        <w:rPr>
          <w:rFonts w:ascii="Times New Roman" w:eastAsia="Times New Roman" w:hAnsi="Times New Roman" w:cs="Times New Roman"/>
          <w:kern w:val="0"/>
          <w:lang w:val="hr-HR" w:eastAsia="hr-HR"/>
          <w14:ligatures w14:val="none"/>
        </w:rPr>
        <w:t xml:space="preserve">upku određivanje sadržaja strateške studije sa sudjelovanjem na javnim konzultacijama, analizom zahtjeva i davanje podrške Nositelju </w:t>
      </w:r>
    </w:p>
    <w:p w14:paraId="297AE157" w14:textId="1905CFFC" w:rsidR="009A63F8" w:rsidRDefault="009A63F8" w:rsidP="0054764B">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Izrada strateške studije i glavne ocjene prihvatljivost za ekološku mrežu prema dostavljenom konačnom nacrtu plana.</w:t>
      </w:r>
    </w:p>
    <w:p w14:paraId="5C9D20C3" w14:textId="43C1A3E4" w:rsidR="009A63F8" w:rsidRDefault="009A63F8" w:rsidP="0054764B">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Sudjelovanje na sjednicama povjerenstva a stratešku procjenu na način da se prezentiranju dopune Strateške studije te pruža odgovori na pitanja članova povjerenstva</w:t>
      </w:r>
    </w:p>
    <w:p w14:paraId="18CB2C08" w14:textId="7C47F23E" w:rsidR="003A2739" w:rsidRDefault="003A2739" w:rsidP="0054764B">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Izrada dodatnih analiza u strateškoj studiji utjecaja na okoliš i glavnoj ocjeni prihvatljivosti na ekološku mrežu nastavno na komentare i mišljenje članova povjerenstva</w:t>
      </w:r>
    </w:p>
    <w:p w14:paraId="4F5299B6" w14:textId="77777777" w:rsidR="009A63F8" w:rsidRDefault="009A63F8" w:rsidP="0054764B">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 xml:space="preserve">Sudjelovanje u postupku javne rasprave s prisustvom javnom izlaganju na način da se prezentira Strateška studija te da se odgovori na pitanja prisutnih </w:t>
      </w:r>
    </w:p>
    <w:p w14:paraId="7BE9991D" w14:textId="2BB46125" w:rsidR="00B2448D" w:rsidRDefault="009A63F8" w:rsidP="009A63F8">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Očitovanje se na primjedbe pristigle tijekom postupka ponovne  javne rasprave te sudjelovanje u izradi izvješća s javne rasprave</w:t>
      </w:r>
    </w:p>
    <w:p w14:paraId="05BCA472" w14:textId="7704AC2A" w:rsidR="009A63F8" w:rsidRDefault="009A63F8" w:rsidP="009A63F8">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Izrada prijedloga konačnih mjera zaštite okoliša i programa praćenja stanja okoliša</w:t>
      </w:r>
    </w:p>
    <w:p w14:paraId="68557AA6" w14:textId="0D951F58" w:rsidR="009A63F8" w:rsidRPr="009A63F8" w:rsidRDefault="009A63F8" w:rsidP="009A63F8">
      <w:pPr>
        <w:pStyle w:val="Odlomakpopisa"/>
        <w:keepNext/>
        <w:keepLines/>
        <w:numPr>
          <w:ilvl w:val="0"/>
          <w:numId w:val="17"/>
        </w:numPr>
        <w:spacing w:before="120" w:after="0" w:line="276"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Pružanje kontinuirane podrške naručitelju u postupku i u izradi nacrta Izvješća o provedbi strateške procjene.</w:t>
      </w:r>
    </w:p>
    <w:p w14:paraId="255777B5" w14:textId="77777777" w:rsidR="00B2448D" w:rsidRPr="00B2448D" w:rsidRDefault="00B2448D" w:rsidP="00B2448D">
      <w:pPr>
        <w:keepNext/>
        <w:keepLines/>
        <w:spacing w:before="120" w:after="0" w:line="276" w:lineRule="auto"/>
        <w:jc w:val="both"/>
        <w:rPr>
          <w:rFonts w:ascii="Times New Roman" w:eastAsia="Times New Roman" w:hAnsi="Times New Roman" w:cs="Times New Roman"/>
          <w:kern w:val="0"/>
          <w:lang w:val="hr-HR" w:eastAsia="hr-HR"/>
          <w14:ligatures w14:val="none"/>
        </w:rPr>
      </w:pPr>
    </w:p>
    <w:p w14:paraId="40BB8A72" w14:textId="40DEB42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r w:rsidRPr="0054764B">
        <w:rPr>
          <w:rFonts w:ascii="Times New Roman" w:eastAsia="Times New Roman" w:hAnsi="Times New Roman" w:cs="Times New Roman"/>
          <w:b/>
          <w:bCs/>
          <w:kern w:val="0"/>
          <w:lang w:val="hr-HR" w:eastAsia="hr-HR"/>
          <w14:ligatures w14:val="none"/>
        </w:rPr>
        <w:t>CPV oznaka:</w:t>
      </w:r>
      <w:r w:rsidR="005957BB">
        <w:rPr>
          <w:rFonts w:ascii="Times New Roman" w:eastAsia="Times New Roman" w:hAnsi="Times New Roman" w:cs="Times New Roman"/>
          <w:b/>
          <w:bCs/>
          <w:kern w:val="0"/>
          <w:lang w:val="hr-HR" w:eastAsia="hr-HR"/>
          <w14:ligatures w14:val="none"/>
        </w:rPr>
        <w:t xml:space="preserve"> </w:t>
      </w:r>
      <w:r w:rsidR="0054764B">
        <w:rPr>
          <w:rFonts w:ascii="Times New Roman" w:eastAsia="Times New Roman" w:hAnsi="Times New Roman" w:cs="Times New Roman"/>
          <w:b/>
          <w:bCs/>
          <w:kern w:val="0"/>
          <w:lang w:val="hr-HR" w:eastAsia="hr-HR"/>
          <w14:ligatures w14:val="none"/>
        </w:rPr>
        <w:t>90711000</w:t>
      </w:r>
      <w:r w:rsidRPr="00B2448D">
        <w:rPr>
          <w:rFonts w:ascii="Times New Roman" w:eastAsia="Times New Roman" w:hAnsi="Times New Roman" w:cs="Times New Roman"/>
          <w:kern w:val="0"/>
          <w:lang w:val="hr-HR" w:eastAsia="hr-HR"/>
          <w14:ligatures w14:val="none"/>
        </w:rPr>
        <w:t xml:space="preserve">– </w:t>
      </w:r>
      <w:r w:rsidR="0054764B">
        <w:rPr>
          <w:rFonts w:ascii="Times New Roman" w:eastAsia="Times New Roman" w:hAnsi="Times New Roman" w:cs="Times New Roman"/>
          <w:kern w:val="0"/>
          <w:lang w:val="hr-HR" w:eastAsia="hr-HR"/>
          <w14:ligatures w14:val="none"/>
        </w:rPr>
        <w:t>Procjena utjecaja na okoliš, osim za građenje</w:t>
      </w:r>
    </w:p>
    <w:p w14:paraId="75BB1DB0"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p>
    <w:p w14:paraId="266EE6D2"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Vrsta, kvaliteta i količina predmeta nabave</w:t>
      </w:r>
    </w:p>
    <w:p w14:paraId="0799BFC3" w14:textId="3F33D5AC" w:rsidR="00B2448D" w:rsidRPr="00B2448D" w:rsidRDefault="005957BB"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r>
        <w:rPr>
          <w:rFonts w:ascii="Times New Roman" w:eastAsia="Lucida Sans Unicode" w:hAnsi="Times New Roman" w:cs="Times New Roman"/>
          <w:kern w:val="0"/>
          <w:lang w:val="hr-HR" w:eastAsia="hr-HR"/>
          <w14:ligatures w14:val="none"/>
        </w:rPr>
        <w:t xml:space="preserve">Usluga </w:t>
      </w:r>
      <w:r w:rsidRPr="005957BB">
        <w:rPr>
          <w:rFonts w:ascii="Times New Roman" w:eastAsia="Lucida Sans Unicode" w:hAnsi="Times New Roman" w:cs="Times New Roman"/>
          <w:kern w:val="0"/>
          <w:lang w:val="hr-HR" w:eastAsia="hr-HR"/>
          <w14:ligatures w14:val="none"/>
        </w:rPr>
        <w:t>izrade Strateške studije utjecaja n okoliš i glavne ocjene prihvatljivosti za ekološku mrežu za III. Izmjene i dopune PPUO Tounj</w:t>
      </w:r>
      <w:r>
        <w:rPr>
          <w:rFonts w:ascii="Times New Roman" w:eastAsia="Lucida Sans Unicode" w:hAnsi="Times New Roman" w:cs="Times New Roman"/>
          <w:kern w:val="0"/>
          <w:lang w:val="hr-HR" w:eastAsia="hr-HR"/>
          <w14:ligatures w14:val="none"/>
        </w:rPr>
        <w:t xml:space="preserve"> </w:t>
      </w:r>
      <w:r w:rsidR="00B2448D" w:rsidRPr="00B2448D">
        <w:rPr>
          <w:rFonts w:ascii="Times New Roman" w:eastAsia="Lucida Sans Unicode" w:hAnsi="Times New Roman" w:cs="Times New Roman"/>
          <w:kern w:val="0"/>
          <w:lang w:val="hr-HR" w:eastAsia="hr-HR"/>
          <w14:ligatures w14:val="none"/>
        </w:rPr>
        <w:t>provodi se sukladno s odredbama Zakona o prostornom uređenju (NN br. 153/13, 65/17, 114/18, 39/19, 67/23), Pravilniku o prostornim planovima (NN br. 152/2023) i ostalim važećim propisima iz područja prostornog uređenja kao i posebnim propisima.</w:t>
      </w:r>
    </w:p>
    <w:p w14:paraId="305E5B88"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p>
    <w:p w14:paraId="3B56213C"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r w:rsidRPr="00B2448D">
        <w:rPr>
          <w:rFonts w:ascii="Times New Roman" w:eastAsia="Lucida Sans Unicode" w:hAnsi="Times New Roman" w:cs="Times New Roman"/>
          <w:kern w:val="0"/>
          <w:lang w:val="hr-HR" w:eastAsia="hr-HR"/>
          <w14:ligatures w14:val="none"/>
        </w:rPr>
        <w:t>Ponuditelji moraju ponuditi cjelokupni predmet nabave. Nuđenje dijelova predmeta nabave nije dozvoljeno.</w:t>
      </w:r>
    </w:p>
    <w:p w14:paraId="7245C7F8"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7A1578BD"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Troškovnik</w:t>
      </w:r>
    </w:p>
    <w:p w14:paraId="24C5F069"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r w:rsidRPr="00B2448D">
        <w:rPr>
          <w:rFonts w:ascii="Times New Roman" w:eastAsia="Lucida Sans Unicode" w:hAnsi="Times New Roman" w:cs="Times New Roman"/>
          <w:kern w:val="0"/>
          <w:lang w:val="hr-HR" w:eastAsia="hr-HR"/>
          <w14:ligatures w14:val="none"/>
        </w:rPr>
        <w:t>Naručitelj prilaže Troškovnik u nestandardiziranom obliku  koji omogućuje elektroničko ispunjavanje (.</w:t>
      </w:r>
      <w:proofErr w:type="spellStart"/>
      <w:r w:rsidRPr="00B2448D">
        <w:rPr>
          <w:rFonts w:ascii="Times New Roman" w:eastAsia="Lucida Sans Unicode" w:hAnsi="Times New Roman" w:cs="Times New Roman"/>
          <w:kern w:val="0"/>
          <w:lang w:val="hr-HR" w:eastAsia="hr-HR"/>
          <w14:ligatures w14:val="none"/>
        </w:rPr>
        <w:t>xls</w:t>
      </w:r>
      <w:proofErr w:type="spellEnd"/>
      <w:r w:rsidRPr="00B2448D">
        <w:rPr>
          <w:rFonts w:ascii="Times New Roman" w:eastAsia="Lucida Sans Unicode" w:hAnsi="Times New Roman" w:cs="Times New Roman"/>
          <w:kern w:val="0"/>
          <w:lang w:val="hr-HR" w:eastAsia="hr-HR"/>
          <w14:ligatures w14:val="none"/>
        </w:rPr>
        <w:t xml:space="preserve"> format).</w:t>
      </w:r>
    </w:p>
    <w:p w14:paraId="58A4A876"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p>
    <w:p w14:paraId="3FDF992C"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r w:rsidRPr="00B2448D">
        <w:rPr>
          <w:rFonts w:ascii="Times New Roman" w:eastAsia="Lucida Sans Unicode" w:hAnsi="Times New Roman" w:cs="Times New Roman"/>
          <w:kern w:val="0"/>
          <w:lang w:val="hr-HR" w:eastAsia="hr-HR"/>
          <w14:ligatures w14:val="none"/>
        </w:rPr>
        <w:t xml:space="preserve">Ponuditelj mora dostaviti ponudu za cjelokupan predmet nabave, za sve stavke na način kako je to definirano Troškovnikom. </w:t>
      </w:r>
    </w:p>
    <w:p w14:paraId="000412D1"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p>
    <w:p w14:paraId="375289A2"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r w:rsidRPr="00B2448D">
        <w:rPr>
          <w:rFonts w:ascii="Times New Roman" w:eastAsia="Lucida Sans Unicode" w:hAnsi="Times New Roman" w:cs="Times New Roman"/>
          <w:kern w:val="0"/>
          <w:lang w:val="hr-HR" w:eastAsia="hr-HR"/>
          <w14:ligatures w14:val="none"/>
        </w:rPr>
        <w:t xml:space="preserve">Ponuditelj ne smije mijenjati opise predmeta nabave navedene u Troškovniku kao niti dopisivati stupce niti na bilo koji način mijenjati sadržaj Troškovnika.  </w:t>
      </w:r>
    </w:p>
    <w:p w14:paraId="7476DE0C"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kern w:val="0"/>
          <w:lang w:val="hr-HR" w:eastAsia="hr-HR"/>
          <w14:ligatures w14:val="none"/>
        </w:rPr>
      </w:pPr>
    </w:p>
    <w:p w14:paraId="0F316407" w14:textId="77777777" w:rsidR="00B2448D" w:rsidRPr="00B2448D" w:rsidRDefault="00B2448D" w:rsidP="00B2448D">
      <w:pPr>
        <w:widowControl w:val="0"/>
        <w:suppressAutoHyphens/>
        <w:spacing w:after="0" w:line="240" w:lineRule="auto"/>
        <w:jc w:val="both"/>
        <w:rPr>
          <w:rFonts w:ascii="Times New Roman" w:eastAsia="Lucida Sans Unicode" w:hAnsi="Times New Roman" w:cs="Times New Roman"/>
          <w:bCs/>
          <w:kern w:val="0"/>
          <w:lang w:val="hr-HR" w:eastAsia="hr-HR"/>
          <w14:ligatures w14:val="none"/>
        </w:rPr>
      </w:pPr>
      <w:r w:rsidRPr="00B2448D">
        <w:rPr>
          <w:rFonts w:ascii="Times New Roman" w:eastAsia="Lucida Sans Unicode" w:hAnsi="Times New Roman" w:cs="Times New Roman"/>
          <w:bCs/>
          <w:kern w:val="0"/>
          <w:lang w:val="hr-HR" w:eastAsia="hr-HR"/>
          <w14:ligatures w14:val="none"/>
        </w:rPr>
        <w:t>Troškovnik je potrebno potpisati i ovjeriti pečatom.</w:t>
      </w:r>
    </w:p>
    <w:p w14:paraId="74D72925"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p>
    <w:p w14:paraId="7D527104"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Mjesto izvršenja usluge</w:t>
      </w:r>
    </w:p>
    <w:p w14:paraId="5EC69AF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Mjesto je područje Općine Tounj.</w:t>
      </w:r>
    </w:p>
    <w:p w14:paraId="0433E0F5"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5549C7B5"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Početak i rok izvršenja usluge</w:t>
      </w:r>
    </w:p>
    <w:p w14:paraId="0A7F4725"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Početak izvršenja usluge je po potpisu ugovora, a rok za izvršenje usluge je </w:t>
      </w:r>
      <w:r w:rsidRPr="005957BB">
        <w:rPr>
          <w:rFonts w:ascii="Times New Roman" w:eastAsia="Times New Roman" w:hAnsi="Times New Roman" w:cs="Times New Roman"/>
          <w:kern w:val="0"/>
          <w:lang w:val="hr-HR" w:eastAsia="hr-HR"/>
          <w14:ligatures w14:val="none"/>
        </w:rPr>
        <w:t>31.12.2025.</w:t>
      </w:r>
      <w:r w:rsidRPr="00B2448D">
        <w:rPr>
          <w:rFonts w:ascii="Times New Roman" w:eastAsia="Times New Roman" w:hAnsi="Times New Roman" w:cs="Times New Roman"/>
          <w:kern w:val="0"/>
          <w:lang w:val="hr-HR" w:eastAsia="hr-HR"/>
          <w14:ligatures w14:val="none"/>
        </w:rPr>
        <w:t xml:space="preserve"> godine</w:t>
      </w:r>
    </w:p>
    <w:p w14:paraId="4FD9087E"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5427B080" w14:textId="77777777" w:rsidR="00B2448D" w:rsidRPr="00B2448D" w:rsidRDefault="00B2448D" w:rsidP="00B2448D">
      <w:pPr>
        <w:numPr>
          <w:ilvl w:val="1"/>
          <w:numId w:val="1"/>
        </w:numPr>
        <w:shd w:val="clear" w:color="auto" w:fill="FFD966"/>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KRITERIJI ZA KVALITATIVNI ODABIR GOSPODARSKOG SUBJEKTA</w:t>
      </w:r>
    </w:p>
    <w:p w14:paraId="11AAF977"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p>
    <w:p w14:paraId="67311156" w14:textId="77777777" w:rsidR="00B2448D" w:rsidRPr="00B2448D" w:rsidRDefault="00B2448D" w:rsidP="00B2448D">
      <w:pPr>
        <w:numPr>
          <w:ilvl w:val="2"/>
          <w:numId w:val="1"/>
        </w:numPr>
        <w:shd w:val="clear" w:color="auto" w:fill="FFD966"/>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lastRenderedPageBreak/>
        <w:t>OSNOVE ZA ISKLJUČENJE GOSPODARSKOG SUBJEKTA</w:t>
      </w:r>
    </w:p>
    <w:p w14:paraId="6072F88A"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35B5C058" w14:textId="77777777" w:rsidR="00B2448D" w:rsidRPr="00B2448D" w:rsidRDefault="00B2448D" w:rsidP="00B2448D">
      <w:pPr>
        <w:numPr>
          <w:ilvl w:val="3"/>
          <w:numId w:val="1"/>
        </w:numPr>
        <w:shd w:val="clear" w:color="auto" w:fill="FFD966"/>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Naručitelj će isključiti gospodarskog subjekta iz postupka nabave ako u bilo kojem trenutku tijekom postupka nabave utvrdi da:</w:t>
      </w:r>
    </w:p>
    <w:p w14:paraId="18A0AD43"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6723AD24" w14:textId="77777777" w:rsidR="00B2448D" w:rsidRPr="00B2448D" w:rsidRDefault="00B2448D" w:rsidP="00B2448D">
      <w:pPr>
        <w:numPr>
          <w:ilvl w:val="0"/>
          <w:numId w:val="2"/>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je gospodarski subjekt koji ima poslovni </w:t>
      </w:r>
      <w:proofErr w:type="spellStart"/>
      <w:r w:rsidRPr="00B2448D">
        <w:rPr>
          <w:rFonts w:ascii="Times New Roman" w:eastAsia="Times New Roman" w:hAnsi="Times New Roman" w:cs="Times New Roman"/>
          <w:kern w:val="0"/>
          <w:lang w:val="hr-HR" w:eastAsia="hr-HR"/>
          <w14:ligatures w14:val="none"/>
        </w:rPr>
        <w:t>nastan</w:t>
      </w:r>
      <w:proofErr w:type="spellEnd"/>
      <w:r w:rsidRPr="00B2448D">
        <w:rPr>
          <w:rFonts w:ascii="Times New Roman" w:eastAsia="Times New Roman" w:hAnsi="Times New Roman" w:cs="Times New Roman"/>
          <w:kern w:val="0"/>
          <w:lang w:val="hr-HR" w:eastAsia="hr-HR"/>
          <w14:ligatures w14:val="none"/>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EB63B0F" w14:textId="77777777" w:rsidR="00B2448D" w:rsidRPr="00B2448D" w:rsidRDefault="00B2448D" w:rsidP="00B2448D">
      <w:pPr>
        <w:numPr>
          <w:ilvl w:val="0"/>
          <w:numId w:val="3"/>
        </w:numPr>
        <w:spacing w:after="0" w:line="240" w:lineRule="auto"/>
        <w:ind w:right="588"/>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sudjelovanje u zločinačkoj organizaciji, na temelju</w:t>
      </w:r>
    </w:p>
    <w:p w14:paraId="10048764" w14:textId="77777777" w:rsidR="00B2448D" w:rsidRPr="00B2448D" w:rsidRDefault="00B2448D" w:rsidP="00B2448D">
      <w:pPr>
        <w:numPr>
          <w:ilvl w:val="1"/>
          <w:numId w:val="4"/>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328. (zločinačko udruženje) i članka 329. (počinjenje kaznenog djela u sastavu zločinačkog udruženja) Kaznenog zakona</w:t>
      </w:r>
    </w:p>
    <w:p w14:paraId="18CAD21C" w14:textId="77777777" w:rsidR="00B2448D" w:rsidRPr="00B2448D" w:rsidRDefault="00B2448D" w:rsidP="00B2448D">
      <w:pPr>
        <w:numPr>
          <w:ilvl w:val="1"/>
          <w:numId w:val="4"/>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333. (udruživanje za počinjenje kaznenih djela), iz Kaznenog zakona (»Narodne novine«, br. 110/97.,27/98., 50/00., 129/00., 51/01., 111/03., 190/03., 105/04., 84/05., 71/06., 110/07., 152/08., 57/11., 77/11. i  143/12.)</w:t>
      </w:r>
    </w:p>
    <w:p w14:paraId="37EB3A4A" w14:textId="77777777" w:rsidR="00B2448D" w:rsidRPr="00B2448D" w:rsidRDefault="00B2448D" w:rsidP="00B2448D">
      <w:pPr>
        <w:numPr>
          <w:ilvl w:val="0"/>
          <w:numId w:val="3"/>
        </w:num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korupciju, na temelju</w:t>
      </w:r>
    </w:p>
    <w:p w14:paraId="5627F29C" w14:textId="77777777" w:rsidR="00B2448D" w:rsidRPr="00B2448D" w:rsidRDefault="00B2448D" w:rsidP="00B2448D">
      <w:pPr>
        <w:numPr>
          <w:ilvl w:val="0"/>
          <w:numId w:val="5"/>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članka 252. (primanje mita u gospodarskom poslovanju), članka 253. (davanje mita u gospodarskom poslovanju), članka 254. (zlouporaba u postupku javne nabave), članka 291. (zlouporaba položaja i ovlasti),  </w:t>
      </w:r>
    </w:p>
    <w:p w14:paraId="559340AF" w14:textId="77777777" w:rsidR="00B2448D" w:rsidRPr="00B2448D" w:rsidRDefault="00B2448D" w:rsidP="00B2448D">
      <w:pPr>
        <w:numPr>
          <w:ilvl w:val="0"/>
          <w:numId w:val="5"/>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292. (nezakonito pogodovanje), članka 293. (primanje mita), članka 294. (davanje mita), članka 295.  (trgovanje utjecajem) i članka 296. (davanje mita za trgovanje utjecajem) Kaznenog zakona</w:t>
      </w:r>
    </w:p>
    <w:p w14:paraId="0D2556A3" w14:textId="77777777" w:rsidR="00B2448D" w:rsidRPr="00B2448D" w:rsidRDefault="00B2448D" w:rsidP="00B2448D">
      <w:pPr>
        <w:numPr>
          <w:ilvl w:val="0"/>
          <w:numId w:val="5"/>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C79759E" w14:textId="77777777" w:rsidR="00B2448D" w:rsidRPr="00B2448D" w:rsidRDefault="00B2448D" w:rsidP="00B2448D">
      <w:pPr>
        <w:numPr>
          <w:ilvl w:val="0"/>
          <w:numId w:val="3"/>
        </w:num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prijevaru, na temelju</w:t>
      </w:r>
    </w:p>
    <w:p w14:paraId="0AA21667" w14:textId="77777777" w:rsidR="00B2448D" w:rsidRPr="00B2448D" w:rsidRDefault="00B2448D" w:rsidP="00B2448D">
      <w:pPr>
        <w:numPr>
          <w:ilvl w:val="1"/>
          <w:numId w:val="6"/>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236. (prijevara), članka 247. (prijevara u gospodarskom poslovanju), članka 256. (utaja poreza ili carine) i članka 258. (subvencijska prijevara) Kaznenog zakona</w:t>
      </w:r>
    </w:p>
    <w:p w14:paraId="07422565" w14:textId="77777777" w:rsidR="00B2448D" w:rsidRPr="00B2448D" w:rsidRDefault="00B2448D" w:rsidP="00B2448D">
      <w:pPr>
        <w:numPr>
          <w:ilvl w:val="1"/>
          <w:numId w:val="6"/>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224. (prijevara), članka 293. (prijevara u gospodarskom poslovanju) i članka 286. (utaja poreza i drugih davanja) iz Kaznenog zakona (»Narodne novine«, br. 110/97., 27/98., 50/00., 129/00., 51/01., 111/03.,190/03., 105/04., 84/05., 71/06., 110/07., 152/08., 57/11., 77/11. i 143/12.)</w:t>
      </w:r>
    </w:p>
    <w:p w14:paraId="0FA13B1B" w14:textId="77777777" w:rsidR="00B2448D" w:rsidRPr="00B2448D" w:rsidRDefault="00B2448D" w:rsidP="00B2448D">
      <w:pPr>
        <w:numPr>
          <w:ilvl w:val="0"/>
          <w:numId w:val="3"/>
        </w:num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terorizam ili kaznena djela povezana s terorističkim aktivnostima, na temelju</w:t>
      </w:r>
    </w:p>
    <w:p w14:paraId="3765431E" w14:textId="77777777" w:rsidR="00B2448D" w:rsidRPr="00B2448D" w:rsidRDefault="00B2448D" w:rsidP="00B2448D">
      <w:pPr>
        <w:numPr>
          <w:ilvl w:val="1"/>
          <w:numId w:val="7"/>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97. (terorizam), članka 99. (javno poticanje na terorizam), članka 100. (novačenje za terorizam), članka 101. (obuka za terorizam) i članka 102. (terorističko udruženje) Kaznenog zakona</w:t>
      </w:r>
    </w:p>
    <w:p w14:paraId="42CC943D" w14:textId="77777777" w:rsidR="00B2448D" w:rsidRPr="00B2448D" w:rsidRDefault="00B2448D" w:rsidP="00B2448D">
      <w:pPr>
        <w:numPr>
          <w:ilvl w:val="1"/>
          <w:numId w:val="7"/>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169. (terorizam), članka 169.a (javno poticanje na terorizam) i članka 169.b (novačenje i obuka za  terorizam) iz Kaznenog zakona (»Narodne novine«, br. 110/97., 27/98., 50/00., 129/00., 51/01., 111/03., 190/03., 105/04., 84/05., 71/06., 110/07., 152/08., 57/11., 77/11. i 143/12.)</w:t>
      </w:r>
    </w:p>
    <w:p w14:paraId="3D5FC6CC" w14:textId="77777777" w:rsidR="00B2448D" w:rsidRPr="00B2448D" w:rsidRDefault="00B2448D" w:rsidP="00B2448D">
      <w:pPr>
        <w:numPr>
          <w:ilvl w:val="0"/>
          <w:numId w:val="3"/>
        </w:num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pranje novca ili financiranje terorizma, na temelju</w:t>
      </w:r>
    </w:p>
    <w:p w14:paraId="1E5A4366" w14:textId="77777777" w:rsidR="00B2448D" w:rsidRPr="00B2448D" w:rsidRDefault="00B2448D" w:rsidP="00B2448D">
      <w:pPr>
        <w:numPr>
          <w:ilvl w:val="1"/>
          <w:numId w:val="8"/>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98. (financiranje terorizma) i članka 265. (pranje novca) Kaznenog zakona</w:t>
      </w:r>
    </w:p>
    <w:p w14:paraId="07D857E1" w14:textId="77777777" w:rsidR="00B2448D" w:rsidRPr="00B2448D" w:rsidRDefault="00B2448D" w:rsidP="00B2448D">
      <w:pPr>
        <w:numPr>
          <w:ilvl w:val="1"/>
          <w:numId w:val="8"/>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279. (pranje novca) iz Kaznenog zakona (»Narodne novine«, br. 110/97., 27/98., 50/00., 129/00.,51/01., 111/03., 190/03., 105/04., 84/05., 71/06., 110/07., 152/08., 57/11., 77/11. i 143/12.)</w:t>
      </w:r>
    </w:p>
    <w:p w14:paraId="11B01295" w14:textId="77777777" w:rsidR="00B2448D" w:rsidRPr="00B2448D" w:rsidRDefault="00B2448D" w:rsidP="00B2448D">
      <w:pPr>
        <w:numPr>
          <w:ilvl w:val="0"/>
          <w:numId w:val="3"/>
        </w:num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dječji rad ili druge oblike trgovanja ljudima, na temelju</w:t>
      </w:r>
    </w:p>
    <w:p w14:paraId="2AC58851" w14:textId="77777777" w:rsidR="00B2448D" w:rsidRPr="00B2448D" w:rsidRDefault="00B2448D" w:rsidP="00B2448D">
      <w:pPr>
        <w:numPr>
          <w:ilvl w:val="1"/>
          <w:numId w:val="9"/>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106. (trgovanje ljudima) Kaznenog zakona</w:t>
      </w:r>
    </w:p>
    <w:p w14:paraId="770B4904" w14:textId="77777777" w:rsidR="00B2448D" w:rsidRPr="00B2448D" w:rsidRDefault="00B2448D" w:rsidP="00B2448D">
      <w:pPr>
        <w:numPr>
          <w:ilvl w:val="1"/>
          <w:numId w:val="9"/>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članka 175. (trgovanje ljudima i ropstvo) iz Kaznenog zakona (»Narodne novine«, br. 110/97., 27/98., 50/00.,129/00., 51/01., 111/03., 190/03., 105/04., 84/05., 71/06., 110/07., 152/08., 57/11., 77/11. i 143/12.),</w:t>
      </w:r>
    </w:p>
    <w:p w14:paraId="06FD0422" w14:textId="77777777" w:rsidR="00B2448D" w:rsidRPr="00B2448D" w:rsidRDefault="00B2448D" w:rsidP="00B2448D">
      <w:pPr>
        <w:spacing w:after="0" w:line="240" w:lineRule="auto"/>
        <w:jc w:val="both"/>
        <w:rPr>
          <w:rFonts w:ascii="Times New Roman" w:eastAsia="Times New Roman" w:hAnsi="Times New Roman" w:cs="Times New Roman"/>
          <w:b/>
          <w:kern w:val="0"/>
          <w:lang w:val="hr-HR" w:eastAsia="hr-HR"/>
          <w14:ligatures w14:val="none"/>
        </w:rPr>
      </w:pPr>
    </w:p>
    <w:p w14:paraId="3394528F" w14:textId="77777777" w:rsidR="00B2448D" w:rsidRPr="00B2448D" w:rsidRDefault="00B2448D" w:rsidP="00B2448D">
      <w:p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lastRenderedPageBreak/>
        <w:t>ili</w:t>
      </w:r>
    </w:p>
    <w:p w14:paraId="5C30195B" w14:textId="77777777" w:rsidR="00B2448D" w:rsidRPr="00B2448D" w:rsidRDefault="00B2448D" w:rsidP="00B2448D">
      <w:pPr>
        <w:spacing w:after="0" w:line="240" w:lineRule="auto"/>
        <w:jc w:val="both"/>
        <w:rPr>
          <w:rFonts w:ascii="Times New Roman" w:eastAsia="Times New Roman" w:hAnsi="Times New Roman" w:cs="Times New Roman"/>
          <w:b/>
          <w:kern w:val="0"/>
          <w:lang w:val="hr-HR" w:eastAsia="hr-HR"/>
          <w14:ligatures w14:val="none"/>
        </w:rPr>
      </w:pPr>
    </w:p>
    <w:p w14:paraId="3C4996FE" w14:textId="77777777" w:rsidR="00B2448D" w:rsidRPr="00B2448D" w:rsidRDefault="00B2448D" w:rsidP="00B2448D">
      <w:pPr>
        <w:numPr>
          <w:ilvl w:val="0"/>
          <w:numId w:val="2"/>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je gospodarski subjekt </w:t>
      </w:r>
      <w:r w:rsidRPr="00B2448D">
        <w:rPr>
          <w:rFonts w:ascii="Times New Roman" w:eastAsia="Times New Roman" w:hAnsi="Times New Roman" w:cs="Times New Roman"/>
          <w:b/>
          <w:kern w:val="0"/>
          <w:lang w:val="hr-HR" w:eastAsia="hr-HR"/>
          <w14:ligatures w14:val="none"/>
        </w:rPr>
        <w:t xml:space="preserve">koji nema poslovni </w:t>
      </w:r>
      <w:proofErr w:type="spellStart"/>
      <w:r w:rsidRPr="00B2448D">
        <w:rPr>
          <w:rFonts w:ascii="Times New Roman" w:eastAsia="Times New Roman" w:hAnsi="Times New Roman" w:cs="Times New Roman"/>
          <w:b/>
          <w:kern w:val="0"/>
          <w:lang w:val="hr-HR" w:eastAsia="hr-HR"/>
          <w14:ligatures w14:val="none"/>
        </w:rPr>
        <w:t>nastan</w:t>
      </w:r>
      <w:proofErr w:type="spellEnd"/>
      <w:r w:rsidRPr="00B2448D">
        <w:rPr>
          <w:rFonts w:ascii="Times New Roman" w:eastAsia="Times New Roman" w:hAnsi="Times New Roman" w:cs="Times New Roman"/>
          <w:kern w:val="0"/>
          <w:lang w:val="hr-HR" w:eastAsia="hr-HR"/>
          <w14:ligatures w14:val="none"/>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B2448D">
        <w:rPr>
          <w:rFonts w:ascii="Times New Roman" w:eastAsia="Times New Roman" w:hAnsi="Times New Roman" w:cs="Times New Roman"/>
          <w:kern w:val="0"/>
          <w:lang w:val="hr-HR" w:eastAsia="hr-HR"/>
          <w14:ligatures w14:val="none"/>
        </w:rPr>
        <w:t>podtočaka</w:t>
      </w:r>
      <w:proofErr w:type="spellEnd"/>
      <w:r w:rsidRPr="00B2448D">
        <w:rPr>
          <w:rFonts w:ascii="Times New Roman" w:eastAsia="Times New Roman" w:hAnsi="Times New Roman" w:cs="Times New Roman"/>
          <w:kern w:val="0"/>
          <w:lang w:val="hr-HR" w:eastAsia="hr-HR"/>
          <w14:ligatures w14:val="none"/>
        </w:rPr>
        <w:t xml:space="preserve"> od a) do f) ove Dokumentacije i za odgovarajuća kaznena djela koja, prema nacionalnim propisima države poslovnog </w:t>
      </w:r>
      <w:proofErr w:type="spellStart"/>
      <w:r w:rsidRPr="00B2448D">
        <w:rPr>
          <w:rFonts w:ascii="Times New Roman" w:eastAsia="Times New Roman" w:hAnsi="Times New Roman" w:cs="Times New Roman"/>
          <w:kern w:val="0"/>
          <w:lang w:val="hr-HR" w:eastAsia="hr-HR"/>
          <w14:ligatures w14:val="none"/>
        </w:rPr>
        <w:t>nastana</w:t>
      </w:r>
      <w:proofErr w:type="spellEnd"/>
      <w:r w:rsidRPr="00B2448D">
        <w:rPr>
          <w:rFonts w:ascii="Times New Roman" w:eastAsia="Times New Roman" w:hAnsi="Times New Roman" w:cs="Times New Roman"/>
          <w:kern w:val="0"/>
          <w:lang w:val="hr-HR" w:eastAsia="hr-HR"/>
          <w14:ligatures w14:val="none"/>
        </w:rPr>
        <w:t xml:space="preserve"> gospodarskog subjekta, odnosno države čiji je osoba državljanin, obuhvaćaju razloge za isključenje iz članka 57. stavka 1. točaka od (a) do (f) Direktive 2014/24/EU.</w:t>
      </w:r>
    </w:p>
    <w:p w14:paraId="6E326D6E" w14:textId="427F216C"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Calibri" w:eastAsia="Times New Roman" w:hAnsi="Calibri" w:cs="Times New Roman"/>
          <w:noProof/>
          <w:kern w:val="0"/>
          <w:lang w:val="hr-HR" w:eastAsia="hr-HR"/>
          <w14:ligatures w14:val="none"/>
        </w:rPr>
        <mc:AlternateContent>
          <mc:Choice Requires="wps">
            <w:drawing>
              <wp:anchor distT="0" distB="0" distL="114300" distR="114300" simplePos="0" relativeHeight="251660288" behindDoc="1" locked="0" layoutInCell="1" allowOverlap="1" wp14:anchorId="6DC782C1" wp14:editId="18F30EA9">
                <wp:simplePos x="0" y="0"/>
                <wp:positionH relativeFrom="column">
                  <wp:posOffset>-109220</wp:posOffset>
                </wp:positionH>
                <wp:positionV relativeFrom="paragraph">
                  <wp:posOffset>174625</wp:posOffset>
                </wp:positionV>
                <wp:extent cx="5943600" cy="598170"/>
                <wp:effectExtent l="0" t="0" r="19050" b="11430"/>
                <wp:wrapNone/>
                <wp:docPr id="1436916442"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9817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18FC8D" id="Pravokutnik 1" o:spid="_x0000_s1026" style="position:absolute;margin-left:-8.6pt;margin-top:13.75pt;width:468pt;height:4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" fillcolor="#b1cbe9" strokecolor="#5b9bd5" strokeweight=".5pt">
                <v:fill color2="#92b9e4" rotate="t" colors="0 #b1cbe9;.5 #a3c1e5;1 #92b9e4" focus="100%" type="gradient">
                  <o:fill v:ext="view" type="gradientUnscaled"/>
                </v:fill>
                <v:path arrowok="t"/>
              </v:rect>
            </w:pict>
          </mc:Fallback>
        </mc:AlternateContent>
      </w:r>
    </w:p>
    <w:p w14:paraId="1F9D090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Za potrebe utvrđivanja gore navedenih okolnosti (iz ove točke 1.3.1.1.), gospodarski subjekt u ponudi dostavlja Izjavu o nekažnjavanju. Traženu Izjavu može dati osoba po zakonu ovlaštena za zastupanje gospodarskog subjekta za gospodarski subjekt i za sve osobe koje su članovi upravnog, upravljačkog ili nadzornog tijela ili imaju ovlasti zastupanja, donošenja odluka ili nadzora gospodarskog subjekta. Navedena izjava ne smije biti starija od tri mjeseca od početka postupka javne nabave. Ista ne mora biti ovjerena kod javnog bilježnika. Ponuditelj može prilikom dostave izjave koristiti opći obrazac Izjave o nekažnjavanju (Obrazac 2.)</w:t>
      </w:r>
    </w:p>
    <w:p w14:paraId="667012F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74940A6E" w14:textId="77777777" w:rsidR="00B2448D" w:rsidRPr="00B2448D" w:rsidRDefault="00B2448D" w:rsidP="00B2448D">
      <w:pPr>
        <w:numPr>
          <w:ilvl w:val="3"/>
          <w:numId w:val="1"/>
        </w:num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Naručitelj će isključiti gospodarskog subjekta iz postupka nabave ako utvrdi da</w:t>
      </w:r>
    </w:p>
    <w:p w14:paraId="6E611E7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EDA827D" w14:textId="77777777" w:rsidR="00B2448D" w:rsidRPr="00B2448D" w:rsidRDefault="00B2448D" w:rsidP="00B2448D">
      <w:pPr>
        <w:numPr>
          <w:ilvl w:val="0"/>
          <w:numId w:val="10"/>
        </w:numPr>
        <w:tabs>
          <w:tab w:val="left" w:pos="709"/>
        </w:tabs>
        <w:autoSpaceDE w:val="0"/>
        <w:autoSpaceDN w:val="0"/>
        <w:adjustRightInd w:val="0"/>
        <w:spacing w:after="0" w:line="240" w:lineRule="auto"/>
        <w:ind w:left="709" w:hanging="283"/>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 xml:space="preserve">gospodarski subjekt nije ispunio obveze plaćanja dospjelih poreznih obveza i obveza za mirovinsko i zdravstveno osiguranje:  </w:t>
      </w:r>
    </w:p>
    <w:p w14:paraId="3FCCC55C" w14:textId="77777777" w:rsidR="00B2448D" w:rsidRPr="00B2448D" w:rsidRDefault="00B2448D" w:rsidP="00B2448D">
      <w:pPr>
        <w:numPr>
          <w:ilvl w:val="1"/>
          <w:numId w:val="11"/>
        </w:numPr>
        <w:shd w:val="clear" w:color="auto" w:fill="FFFFFF"/>
        <w:tabs>
          <w:tab w:val="left" w:pos="709"/>
        </w:tabs>
        <w:spacing w:after="0" w:line="240" w:lineRule="auto"/>
        <w:ind w:hanging="294"/>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u Republici Hrvatskoj, ako ponuditelj ima poslovni </w:t>
      </w:r>
      <w:proofErr w:type="spellStart"/>
      <w:r w:rsidRPr="00B2448D">
        <w:rPr>
          <w:rFonts w:ascii="Times New Roman" w:eastAsia="Times New Roman" w:hAnsi="Times New Roman" w:cs="Times New Roman"/>
          <w:kern w:val="0"/>
          <w:lang w:val="hr-HR" w:eastAsia="hr-HR"/>
          <w14:ligatures w14:val="none"/>
        </w:rPr>
        <w:t>nastan</w:t>
      </w:r>
      <w:proofErr w:type="spellEnd"/>
      <w:r w:rsidRPr="00B2448D">
        <w:rPr>
          <w:rFonts w:ascii="Times New Roman" w:eastAsia="Times New Roman" w:hAnsi="Times New Roman" w:cs="Times New Roman"/>
          <w:kern w:val="0"/>
          <w:lang w:val="hr-HR" w:eastAsia="hr-HR"/>
          <w14:ligatures w14:val="none"/>
        </w:rPr>
        <w:t xml:space="preserve"> u Republici Hrvatskoj, ili</w:t>
      </w:r>
    </w:p>
    <w:p w14:paraId="2DBC2CFF" w14:textId="77777777" w:rsidR="00B2448D" w:rsidRPr="00B2448D" w:rsidRDefault="00B2448D" w:rsidP="00B2448D">
      <w:pPr>
        <w:numPr>
          <w:ilvl w:val="1"/>
          <w:numId w:val="11"/>
        </w:numPr>
        <w:shd w:val="clear" w:color="auto" w:fill="FFFFFF"/>
        <w:tabs>
          <w:tab w:val="left" w:pos="709"/>
        </w:tabs>
        <w:spacing w:after="0" w:line="240" w:lineRule="auto"/>
        <w:ind w:hanging="294"/>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u Republici Hrvatskoj ili državi poslovnog </w:t>
      </w:r>
      <w:proofErr w:type="spellStart"/>
      <w:r w:rsidRPr="00B2448D">
        <w:rPr>
          <w:rFonts w:ascii="Times New Roman" w:eastAsia="Times New Roman" w:hAnsi="Times New Roman" w:cs="Times New Roman"/>
          <w:kern w:val="0"/>
          <w:lang w:val="hr-HR" w:eastAsia="hr-HR"/>
          <w14:ligatures w14:val="none"/>
        </w:rPr>
        <w:t>nastana</w:t>
      </w:r>
      <w:proofErr w:type="spellEnd"/>
      <w:r w:rsidRPr="00B2448D">
        <w:rPr>
          <w:rFonts w:ascii="Times New Roman" w:eastAsia="Times New Roman" w:hAnsi="Times New Roman" w:cs="Times New Roman"/>
          <w:kern w:val="0"/>
          <w:lang w:val="hr-HR" w:eastAsia="hr-HR"/>
          <w14:ligatures w14:val="none"/>
        </w:rPr>
        <w:t xml:space="preserve"> ponuditelja, ako ponuditelj nema poslovni </w:t>
      </w:r>
      <w:proofErr w:type="spellStart"/>
      <w:r w:rsidRPr="00B2448D">
        <w:rPr>
          <w:rFonts w:ascii="Times New Roman" w:eastAsia="Times New Roman" w:hAnsi="Times New Roman" w:cs="Times New Roman"/>
          <w:kern w:val="0"/>
          <w:lang w:val="hr-HR" w:eastAsia="hr-HR"/>
          <w14:ligatures w14:val="none"/>
        </w:rPr>
        <w:t>nastan</w:t>
      </w:r>
      <w:proofErr w:type="spellEnd"/>
      <w:r w:rsidRPr="00B2448D">
        <w:rPr>
          <w:rFonts w:ascii="Times New Roman" w:eastAsia="Times New Roman" w:hAnsi="Times New Roman" w:cs="Times New Roman"/>
          <w:kern w:val="0"/>
          <w:lang w:val="hr-HR" w:eastAsia="hr-HR"/>
          <w14:ligatures w14:val="none"/>
        </w:rPr>
        <w:t xml:space="preserve"> u Republici Hrvatskoj.</w:t>
      </w:r>
    </w:p>
    <w:p w14:paraId="2716EC8F" w14:textId="77777777" w:rsidR="00B2448D" w:rsidRPr="00B2448D" w:rsidRDefault="00B2448D" w:rsidP="00B2448D">
      <w:pPr>
        <w:shd w:val="clear" w:color="auto" w:fill="FFFFFF"/>
        <w:tabs>
          <w:tab w:val="left" w:pos="709"/>
        </w:tabs>
        <w:spacing w:after="0" w:line="240" w:lineRule="auto"/>
        <w:ind w:left="720"/>
        <w:jc w:val="both"/>
        <w:rPr>
          <w:rFonts w:ascii="Times New Roman" w:eastAsia="Times New Roman" w:hAnsi="Times New Roman" w:cs="Times New Roman"/>
          <w:bCs/>
          <w:kern w:val="0"/>
          <w:lang w:val="hr-HR" w:eastAsia="hr-HR"/>
          <w14:ligatures w14:val="none"/>
        </w:rPr>
      </w:pPr>
    </w:p>
    <w:p w14:paraId="357DED16" w14:textId="77777777" w:rsidR="00B2448D" w:rsidRPr="00B2448D" w:rsidRDefault="00B2448D" w:rsidP="00B2448D">
      <w:pPr>
        <w:shd w:val="clear" w:color="auto" w:fill="FFFFFF"/>
        <w:tabs>
          <w:tab w:val="left" w:pos="709"/>
        </w:tabs>
        <w:spacing w:after="0" w:line="240" w:lineRule="auto"/>
        <w:ind w:left="720"/>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Naručitelj neće isključiti gospodarskog subjekta iz postupka javne nabave ako mu sukladno posebnom propisu plaćanje obveza nije dopušteno ili mu je odobrena odgoda plaćanja.</w:t>
      </w:r>
    </w:p>
    <w:p w14:paraId="3AFD353E" w14:textId="77777777" w:rsidR="00B2448D" w:rsidRPr="00B2448D" w:rsidRDefault="00B2448D" w:rsidP="00B2448D">
      <w:pPr>
        <w:shd w:val="clear" w:color="auto" w:fill="FFFFFF"/>
        <w:tabs>
          <w:tab w:val="left" w:pos="709"/>
        </w:tabs>
        <w:spacing w:after="0" w:line="240" w:lineRule="auto"/>
        <w:ind w:left="720"/>
        <w:jc w:val="both"/>
        <w:rPr>
          <w:rFonts w:ascii="Times New Roman" w:eastAsia="Times New Roman" w:hAnsi="Times New Roman" w:cs="Times New Roman"/>
          <w:kern w:val="0"/>
          <w:lang w:val="hr-HR" w:eastAsia="hr-HR"/>
          <w14:ligatures w14:val="none"/>
        </w:rPr>
      </w:pPr>
    </w:p>
    <w:p w14:paraId="1EF0539B" w14:textId="77777777" w:rsidR="00B2448D" w:rsidRPr="00B2448D" w:rsidRDefault="00B2448D" w:rsidP="00B2448D">
      <w:pPr>
        <w:pBdr>
          <w:top w:val="single" w:sz="4" w:space="1" w:color="000000"/>
          <w:left w:val="single" w:sz="4" w:space="5" w:color="000000"/>
          <w:bottom w:val="single" w:sz="4" w:space="1" w:color="000000"/>
          <w:right w:val="single" w:sz="4" w:space="4" w:color="000000"/>
        </w:pBdr>
        <w:shd w:val="clear" w:color="auto" w:fill="D9E2F3"/>
        <w:suppressAutoHyphens/>
        <w:spacing w:after="0" w:line="240" w:lineRule="auto"/>
        <w:jc w:val="both"/>
        <w:rPr>
          <w:rFonts w:ascii="Times New Roman" w:eastAsia="Calibri" w:hAnsi="Times New Roman" w:cs="Times New Roman"/>
          <w:b/>
          <w:kern w:val="0"/>
          <w:lang w:val="hr-HR" w:eastAsia="zh-CN"/>
          <w14:ligatures w14:val="none"/>
        </w:rPr>
      </w:pPr>
      <w:r w:rsidRPr="00B2448D">
        <w:rPr>
          <w:rFonts w:ascii="Times New Roman" w:eastAsia="Calibri" w:hAnsi="Times New Roman" w:cs="Times New Roman"/>
          <w:b/>
          <w:kern w:val="0"/>
          <w:lang w:val="hr-HR" w:eastAsia="zh-CN"/>
          <w14:ligatures w14:val="none"/>
        </w:rPr>
        <w:t xml:space="preserve">Za potrebe utvrđivanja gore navedenih okolnosti (iz ove točke 1.3.1.2.) gospodarski subjekt u ponudi dostavlja potvrdu porezne uprave ili drugog nadležnog tijela u državi poslovnog </w:t>
      </w:r>
      <w:proofErr w:type="spellStart"/>
      <w:r w:rsidRPr="00B2448D">
        <w:rPr>
          <w:rFonts w:ascii="Times New Roman" w:eastAsia="Calibri" w:hAnsi="Times New Roman" w:cs="Times New Roman"/>
          <w:b/>
          <w:kern w:val="0"/>
          <w:lang w:val="hr-HR" w:eastAsia="zh-CN"/>
          <w14:ligatures w14:val="none"/>
        </w:rPr>
        <w:t>nastana</w:t>
      </w:r>
      <w:proofErr w:type="spellEnd"/>
      <w:r w:rsidRPr="00B2448D">
        <w:rPr>
          <w:rFonts w:ascii="Times New Roman" w:eastAsia="Calibri" w:hAnsi="Times New Roman" w:cs="Times New Roman"/>
          <w:b/>
          <w:kern w:val="0"/>
          <w:lang w:val="hr-HR" w:eastAsia="zh-CN"/>
          <w14:ligatures w14:val="none"/>
        </w:rPr>
        <w:t xml:space="preserve"> gospodarskog subjekta kojom se dokazuje da ne postoje osnove za isključenje.</w:t>
      </w:r>
    </w:p>
    <w:p w14:paraId="04C4311C" w14:textId="77777777" w:rsidR="00B2448D" w:rsidRPr="00B2448D" w:rsidRDefault="00B2448D" w:rsidP="00B2448D">
      <w:pPr>
        <w:pBdr>
          <w:top w:val="single" w:sz="4" w:space="1" w:color="000000"/>
          <w:left w:val="single" w:sz="4" w:space="5" w:color="000000"/>
          <w:bottom w:val="single" w:sz="4" w:space="1" w:color="000000"/>
          <w:right w:val="single" w:sz="4" w:space="4" w:color="000000"/>
        </w:pBdr>
        <w:shd w:val="clear" w:color="auto" w:fill="D9E2F3"/>
        <w:suppressAutoHyphens/>
        <w:spacing w:after="0" w:line="240" w:lineRule="auto"/>
        <w:jc w:val="both"/>
        <w:rPr>
          <w:rFonts w:ascii="Times New Roman" w:eastAsia="Calibri" w:hAnsi="Times New Roman" w:cs="Times New Roman"/>
          <w:kern w:val="0"/>
          <w:lang w:val="hr-HR" w:eastAsia="zh-CN"/>
          <w14:ligatures w14:val="none"/>
        </w:rPr>
      </w:pPr>
      <w:r w:rsidRPr="00B2448D">
        <w:rPr>
          <w:rFonts w:ascii="Times New Roman" w:eastAsia="Calibri" w:hAnsi="Times New Roman" w:cs="Times New Roman"/>
          <w:kern w:val="0"/>
          <w:lang w:val="hr-HR" w:eastAsia="zh-CN"/>
          <w14:ligatures w14:val="none"/>
        </w:rPr>
        <w:t>Potvrda ne smije biti starija od 30 dana od dana slanja ovog Poziva za dostavu ponuda.</w:t>
      </w:r>
    </w:p>
    <w:p w14:paraId="759CC3CE" w14:textId="77777777" w:rsidR="00B2448D" w:rsidRPr="00B2448D" w:rsidRDefault="00B2448D" w:rsidP="00B2448D">
      <w:pPr>
        <w:autoSpaceDE w:val="0"/>
        <w:autoSpaceDN w:val="0"/>
        <w:adjustRightInd w:val="0"/>
        <w:spacing w:after="0" w:line="240" w:lineRule="auto"/>
        <w:jc w:val="both"/>
        <w:rPr>
          <w:rFonts w:ascii="Times New Roman" w:eastAsia="ArialOOEnc" w:hAnsi="Times New Roman" w:cs="Times New Roman"/>
          <w:strike/>
          <w:kern w:val="0"/>
          <w:lang w:val="hr-HR" w:eastAsia="hr-HR"/>
          <w14:ligatures w14:val="none"/>
        </w:rPr>
      </w:pPr>
    </w:p>
    <w:p w14:paraId="1A109E5D" w14:textId="77777777" w:rsidR="00B2448D" w:rsidRPr="00B2448D" w:rsidRDefault="00B2448D" w:rsidP="00B2448D">
      <w:pPr>
        <w:numPr>
          <w:ilvl w:val="2"/>
          <w:numId w:val="10"/>
        </w:numPr>
        <w:shd w:val="clear" w:color="auto" w:fill="FFD966"/>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KRITERIJI ZA ODABIR GOSPODARSKOG SUBJEKTA – UVJETI SPOSOBNOSTI</w:t>
      </w:r>
    </w:p>
    <w:p w14:paraId="0A981840"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p>
    <w:p w14:paraId="07E70726" w14:textId="77777777" w:rsidR="00B2448D" w:rsidRPr="00B2448D" w:rsidRDefault="00B2448D" w:rsidP="00B2448D">
      <w:pPr>
        <w:numPr>
          <w:ilvl w:val="3"/>
          <w:numId w:val="10"/>
        </w:numPr>
        <w:shd w:val="clear" w:color="auto" w:fill="FFD966"/>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Sposobnost za obavljanje profesionalne djelatnosti</w:t>
      </w:r>
    </w:p>
    <w:p w14:paraId="450A039D"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2C396A7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bCs/>
          <w:kern w:val="0"/>
          <w:lang w:val="hr-HR" w:eastAsia="hr-HR"/>
          <w14:ligatures w14:val="none"/>
        </w:rPr>
        <w:t>Gospodarski subjekt</w:t>
      </w:r>
      <w:r w:rsidRPr="00B2448D">
        <w:rPr>
          <w:rFonts w:ascii="Times New Roman" w:eastAsia="Times New Roman" w:hAnsi="Times New Roman" w:cs="Times New Roman"/>
          <w:kern w:val="0"/>
          <w:lang w:val="hr-HR" w:eastAsia="hr-HR"/>
          <w14:ligatures w14:val="none"/>
        </w:rPr>
        <w:t xml:space="preserve"> mora u postupku jednostavne nabave dokazati upis u sudski, obrtni, strukovni ili drugi odgovarajući registar u državi njegova poslovna </w:t>
      </w:r>
      <w:proofErr w:type="spellStart"/>
      <w:r w:rsidRPr="00B2448D">
        <w:rPr>
          <w:rFonts w:ascii="Times New Roman" w:eastAsia="Times New Roman" w:hAnsi="Times New Roman" w:cs="Times New Roman"/>
          <w:kern w:val="0"/>
          <w:lang w:val="hr-HR" w:eastAsia="hr-HR"/>
          <w14:ligatures w14:val="none"/>
        </w:rPr>
        <w:t>nastana</w:t>
      </w:r>
      <w:proofErr w:type="spellEnd"/>
      <w:r w:rsidRPr="00B2448D">
        <w:rPr>
          <w:rFonts w:ascii="Times New Roman" w:eastAsia="Times New Roman" w:hAnsi="Times New Roman" w:cs="Times New Roman"/>
          <w:kern w:val="0"/>
          <w:lang w:val="hr-HR" w:eastAsia="hr-HR"/>
          <w14:ligatures w14:val="none"/>
        </w:rPr>
        <w:t>.</w:t>
      </w:r>
    </w:p>
    <w:p w14:paraId="31B61533"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31580152" w14:textId="77777777" w:rsidR="00B2448D" w:rsidRPr="00B2448D" w:rsidRDefault="00B2448D" w:rsidP="00B2448D">
      <w:pPr>
        <w:pBdr>
          <w:top w:val="single" w:sz="4" w:space="1" w:color="000000"/>
          <w:left w:val="single" w:sz="4" w:space="4" w:color="000000"/>
          <w:bottom w:val="single" w:sz="4" w:space="1" w:color="000000"/>
          <w:right w:val="single" w:sz="4" w:space="4" w:color="000000"/>
        </w:pBdr>
        <w:shd w:val="clear" w:color="auto" w:fill="D9E2F3"/>
        <w:suppressAutoHyphens/>
        <w:spacing w:after="0" w:line="240" w:lineRule="auto"/>
        <w:jc w:val="both"/>
        <w:rPr>
          <w:rFonts w:ascii="Times New Roman" w:eastAsia="Calibri" w:hAnsi="Times New Roman" w:cs="Times New Roman"/>
          <w:kern w:val="0"/>
          <w:lang w:val="hr-HR" w:eastAsia="zh-CN"/>
          <w14:ligatures w14:val="none"/>
        </w:rPr>
      </w:pPr>
      <w:r w:rsidRPr="00B2448D">
        <w:rPr>
          <w:rFonts w:ascii="Times New Roman" w:eastAsia="Times New Roman" w:hAnsi="Times New Roman" w:cs="Times New Roman"/>
          <w:b/>
          <w:bCs/>
          <w:kern w:val="0"/>
          <w:lang w:val="hr-HR" w:eastAsia="zh-CN"/>
          <w14:ligatures w14:val="none"/>
        </w:rPr>
        <w:t>Za potrebe utvrđivanja okolnosti iz ove točke 1.3.2.1. u ponudi se za sve gospodarske subjekte dostavlja Izvadak iz sudskog, obrtnog, strukovnog ili drugog odgovarajućeg registra u državi članici njegovog poslovnog nastanka.</w:t>
      </w:r>
    </w:p>
    <w:p w14:paraId="18377EAF"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2403B58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bookmarkStart w:id="1" w:name="_Hlk98157902"/>
      <w:r w:rsidRPr="00B2448D">
        <w:rPr>
          <w:rFonts w:ascii="Times New Roman" w:eastAsia="Times New Roman" w:hAnsi="Times New Roman" w:cs="Times New Roman"/>
          <w:kern w:val="0"/>
          <w:lang w:val="hr-HR" w:eastAsia="hr-HR"/>
          <w14:ligatures w14:val="none"/>
        </w:rPr>
        <w:t>Ukoliko naručitelj može samostalno, uvidom u odgovarajući registar, utvrditi postojanje ovog uvjeta sposobnosti, ponuditelj ne mora dostavljati traženo u svojoj ponudi</w:t>
      </w:r>
      <w:bookmarkEnd w:id="1"/>
      <w:r w:rsidRPr="00B2448D">
        <w:rPr>
          <w:rFonts w:ascii="Times New Roman" w:eastAsia="Times New Roman" w:hAnsi="Times New Roman" w:cs="Times New Roman"/>
          <w:kern w:val="0"/>
          <w:lang w:val="hr-HR" w:eastAsia="hr-HR"/>
          <w14:ligatures w14:val="none"/>
        </w:rPr>
        <w:t>. Ako naručitelj ne može isto utvrditi uvidom u besplatnu nacionalnu bazu podataka, od najpovoljnijeg ponuditelja može zatražiti dostavu ovog uvjeta sposobnosti.</w:t>
      </w:r>
    </w:p>
    <w:p w14:paraId="3D57A72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bookmarkStart w:id="2" w:name="_Hlk188605035"/>
    </w:p>
    <w:p w14:paraId="66B36179" w14:textId="77777777" w:rsidR="00B2448D" w:rsidRPr="00B2448D" w:rsidRDefault="00B2448D" w:rsidP="00B2448D">
      <w:pPr>
        <w:numPr>
          <w:ilvl w:val="3"/>
          <w:numId w:val="10"/>
        </w:numPr>
        <w:shd w:val="clear" w:color="auto" w:fill="FFD966"/>
        <w:contextualSpacing/>
        <w:rPr>
          <w:rFonts w:ascii="Times New Roman" w:eastAsia="Times New Roman" w:hAnsi="Times New Roman" w:cs="Times New Roman"/>
          <w:kern w:val="0"/>
          <w:lang w:val="hr-HR" w:eastAsia="hr-HR"/>
          <w14:ligatures w14:val="none"/>
        </w:rPr>
      </w:pPr>
      <w:bookmarkStart w:id="3" w:name="_Hlk188604927"/>
      <w:r w:rsidRPr="00B2448D">
        <w:rPr>
          <w:rFonts w:ascii="Times New Roman" w:eastAsia="Times New Roman" w:hAnsi="Times New Roman" w:cs="Times New Roman"/>
          <w:kern w:val="0"/>
          <w:lang w:val="hr-HR" w:eastAsia="hr-HR"/>
          <w14:ligatures w14:val="none"/>
        </w:rPr>
        <w:t>Tehnička i stručna sposobnost</w:t>
      </w:r>
    </w:p>
    <w:bookmarkEnd w:id="2"/>
    <w:bookmarkEnd w:id="3"/>
    <w:p w14:paraId="0AAF398D"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 xml:space="preserve">Gospodarski subjekt je obvezan dokazati tehničku i stručnu sposobnost. Gospodarski subjekt mora dokazati izvršenje najmanje jednog istovrsnog ugovora u posljednjih godinu dana čija je ukupna </w:t>
      </w:r>
      <w:r w:rsidRPr="00B2448D">
        <w:rPr>
          <w:rFonts w:ascii="Times New Roman" w:eastAsia="Times New Roman" w:hAnsi="Times New Roman" w:cs="Times New Roman"/>
          <w:bCs/>
          <w:kern w:val="0"/>
          <w:lang w:val="hr-HR" w:eastAsia="hr-HR"/>
          <w14:ligatures w14:val="none"/>
        </w:rPr>
        <w:lastRenderedPageBreak/>
        <w:t>vrijednost najmanje jednaka ili veća procijenjenoj vrijednosti nabave bez PDV-a istih ili sličnih predmetu nabave.</w:t>
      </w:r>
    </w:p>
    <w:p w14:paraId="7F3F7A7C"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p>
    <w:p w14:paraId="414AE3F4" w14:textId="77777777" w:rsidR="00B2448D" w:rsidRPr="00B2448D" w:rsidRDefault="00B2448D" w:rsidP="00B2448D">
      <w:pPr>
        <w:pBdr>
          <w:top w:val="single" w:sz="4" w:space="1" w:color="000000"/>
          <w:left w:val="single" w:sz="4" w:space="4" w:color="000000"/>
          <w:bottom w:val="single" w:sz="4" w:space="1" w:color="000000"/>
          <w:right w:val="single" w:sz="4" w:space="4" w:color="000000"/>
        </w:pBdr>
        <w:shd w:val="clear" w:color="auto" w:fill="D9E2F3"/>
        <w:suppressAutoHyphens/>
        <w:spacing w:after="0" w:line="240" w:lineRule="auto"/>
        <w:jc w:val="both"/>
        <w:rPr>
          <w:rFonts w:ascii="Times New Roman" w:eastAsia="Times New Roman" w:hAnsi="Times New Roman" w:cs="Times New Roman"/>
          <w:bCs/>
          <w:kern w:val="0"/>
          <w:lang w:val="hr-HR" w:eastAsia="hr-HR"/>
          <w14:ligatures w14:val="none"/>
        </w:rPr>
      </w:pPr>
      <w:bookmarkStart w:id="4" w:name="_Hlk188605131"/>
      <w:r w:rsidRPr="00B2448D">
        <w:rPr>
          <w:rFonts w:ascii="Times New Roman" w:eastAsia="Times New Roman" w:hAnsi="Times New Roman" w:cs="Times New Roman"/>
          <w:b/>
          <w:bCs/>
          <w:kern w:val="0"/>
          <w:lang w:val="hr-HR" w:eastAsia="zh-CN"/>
          <w14:ligatures w14:val="none"/>
        </w:rPr>
        <w:t>Za potrebe utvrđivanja okolnosti iz ove točke 1.3.2.2. u ponudi ponuditelj dokazuje popisom glavnih usluga. Popis sadržava vrijednost usluga, datum te naziv druge ugovorne strane.</w:t>
      </w:r>
    </w:p>
    <w:bookmarkEnd w:id="4"/>
    <w:p w14:paraId="183660F9"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p>
    <w:p w14:paraId="7932E5A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30A13686" w14:textId="77777777" w:rsidR="00B2448D" w:rsidRPr="00B2448D" w:rsidRDefault="00B2448D" w:rsidP="00B2448D">
      <w:pPr>
        <w:numPr>
          <w:ilvl w:val="3"/>
          <w:numId w:val="10"/>
        </w:numPr>
        <w:shd w:val="clear" w:color="auto" w:fill="FFD966"/>
        <w:contextualSpacing/>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Suglasnost za obavljanje svih stručnih poslova prostornog uređenja </w:t>
      </w:r>
    </w:p>
    <w:p w14:paraId="33B57A16" w14:textId="55418004"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 xml:space="preserve">Gospodarski subjekt mora posjedovati </w:t>
      </w:r>
      <w:r w:rsidR="004F46DF" w:rsidRPr="004F46DF">
        <w:rPr>
          <w:rFonts w:ascii="Times New Roman" w:eastAsia="Times New Roman" w:hAnsi="Times New Roman" w:cs="Times New Roman"/>
          <w:bCs/>
          <w:kern w:val="0"/>
          <w:lang w:val="hr-HR" w:eastAsia="hr-HR"/>
          <w14:ligatures w14:val="none"/>
        </w:rPr>
        <w:t>Suglasnost za obavljanje stručnih poslova iz područja zaštite okoliša i prirode</w:t>
      </w:r>
      <w:r w:rsidR="004F46DF">
        <w:rPr>
          <w:rFonts w:ascii="Times New Roman" w:eastAsia="Times New Roman" w:hAnsi="Times New Roman" w:cs="Times New Roman"/>
          <w:bCs/>
          <w:kern w:val="0"/>
          <w:lang w:val="hr-HR" w:eastAsia="hr-HR"/>
          <w14:ligatures w14:val="none"/>
        </w:rPr>
        <w:t>.</w:t>
      </w:r>
    </w:p>
    <w:p w14:paraId="54197BCD"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p>
    <w:p w14:paraId="2314A50D" w14:textId="38598063" w:rsidR="004F46DF" w:rsidRPr="004F46DF" w:rsidRDefault="00B2448D" w:rsidP="004F46DF">
      <w:pPr>
        <w:pBdr>
          <w:top w:val="single" w:sz="4" w:space="1" w:color="000000"/>
          <w:left w:val="single" w:sz="4" w:space="4" w:color="000000"/>
          <w:bottom w:val="single" w:sz="4" w:space="1" w:color="000000"/>
          <w:right w:val="single" w:sz="4" w:space="4" w:color="000000"/>
        </w:pBdr>
        <w:shd w:val="clear" w:color="auto" w:fill="D9E2F3"/>
        <w:suppressAutoHyphens/>
        <w:spacing w:after="0" w:line="240" w:lineRule="auto"/>
        <w:jc w:val="both"/>
        <w:rPr>
          <w:rFonts w:ascii="Times New Roman" w:eastAsia="Times New Roman" w:hAnsi="Times New Roman" w:cs="Times New Roman"/>
          <w:b/>
          <w:bCs/>
          <w:kern w:val="0"/>
          <w:lang w:val="hr-HR" w:eastAsia="zh-CN"/>
          <w14:ligatures w14:val="none"/>
        </w:rPr>
      </w:pPr>
      <w:r w:rsidRPr="00B2448D">
        <w:rPr>
          <w:rFonts w:ascii="Times New Roman" w:eastAsia="Times New Roman" w:hAnsi="Times New Roman" w:cs="Times New Roman"/>
          <w:b/>
          <w:bCs/>
          <w:kern w:val="0"/>
          <w:lang w:val="hr-HR" w:eastAsia="zh-CN"/>
          <w14:ligatures w14:val="none"/>
        </w:rPr>
        <w:t xml:space="preserve">Za potrebe utvrđivanja okolnosti iz ove točke 1.3.2.3. u ponudi ponuditelj dostavlja presliku </w:t>
      </w:r>
      <w:bookmarkStart w:id="5" w:name="_Hlk209432073"/>
      <w:r w:rsidR="004F46DF" w:rsidRPr="004F46DF">
        <w:rPr>
          <w:rFonts w:ascii="Times New Roman" w:eastAsia="Times New Roman" w:hAnsi="Times New Roman" w:cs="Times New Roman"/>
          <w:b/>
          <w:bCs/>
          <w:kern w:val="0"/>
          <w:lang w:val="hr-HR" w:eastAsia="zh-CN"/>
          <w14:ligatures w14:val="none"/>
        </w:rPr>
        <w:t>Suglasnost za obavljanje stručnih poslova iz područja zaštite okoliša i prirode</w:t>
      </w:r>
      <w:bookmarkEnd w:id="5"/>
      <w:r w:rsidR="004F46DF" w:rsidRPr="004F46DF">
        <w:rPr>
          <w:rFonts w:ascii="Times New Roman" w:eastAsia="Times New Roman" w:hAnsi="Times New Roman" w:cs="Times New Roman"/>
          <w:b/>
          <w:bCs/>
          <w:kern w:val="0"/>
          <w:lang w:val="hr-HR" w:eastAsia="zh-CN"/>
          <w14:ligatures w14:val="none"/>
        </w:rPr>
        <w:t>:</w:t>
      </w:r>
    </w:p>
    <w:p w14:paraId="6A0CAB47" w14:textId="3D3630AC" w:rsidR="004F46DF" w:rsidRPr="004F46DF" w:rsidRDefault="004F46DF" w:rsidP="004F46DF">
      <w:pPr>
        <w:pBdr>
          <w:top w:val="single" w:sz="4" w:space="1" w:color="000000"/>
          <w:left w:val="single" w:sz="4" w:space="4" w:color="000000"/>
          <w:bottom w:val="single" w:sz="4" w:space="1" w:color="000000"/>
          <w:right w:val="single" w:sz="4" w:space="4" w:color="000000"/>
        </w:pBdr>
        <w:shd w:val="clear" w:color="auto" w:fill="D9E2F3"/>
        <w:suppressAutoHyphens/>
        <w:spacing w:after="0" w:line="240" w:lineRule="auto"/>
        <w:jc w:val="both"/>
        <w:rPr>
          <w:rFonts w:ascii="Times New Roman" w:eastAsia="Times New Roman" w:hAnsi="Times New Roman" w:cs="Times New Roman"/>
          <w:b/>
          <w:bCs/>
          <w:kern w:val="0"/>
          <w:lang w:val="hr-HR" w:eastAsia="zh-CN"/>
          <w14:ligatures w14:val="none"/>
        </w:rPr>
      </w:pPr>
      <w:r>
        <w:rPr>
          <w:rFonts w:ascii="Times New Roman" w:eastAsia="Times New Roman" w:hAnsi="Times New Roman" w:cs="Times New Roman"/>
          <w:b/>
          <w:bCs/>
          <w:kern w:val="0"/>
          <w:lang w:val="hr-HR" w:eastAsia="zh-CN"/>
          <w14:ligatures w14:val="none"/>
        </w:rPr>
        <w:t xml:space="preserve">- </w:t>
      </w:r>
      <w:r w:rsidRPr="004F46DF">
        <w:rPr>
          <w:rFonts w:ascii="Times New Roman" w:eastAsia="Times New Roman" w:hAnsi="Times New Roman" w:cs="Times New Roman"/>
          <w:b/>
          <w:bCs/>
          <w:kern w:val="0"/>
          <w:lang w:val="hr-HR" w:eastAsia="zh-CN"/>
          <w14:ligatures w14:val="none"/>
        </w:rPr>
        <w:t>Rješenje za obavljanje stručnih poslova zaštite okoliša - Izrada studija o značajnom utjecaju strategije, plana ili programa na okoliš (strateška studija)uključujuću dokumentaciju za provedbu postupka ocjene o potrebi procjene zahvata na okoliš te dokumentaciju za određivanje sadržaja studije o utjecaju na okoliš,</w:t>
      </w:r>
    </w:p>
    <w:p w14:paraId="0313AE8B" w14:textId="5E9B6A4E" w:rsidR="004F46DF" w:rsidRPr="004F46DF" w:rsidRDefault="004F46DF" w:rsidP="004F46DF">
      <w:pPr>
        <w:pBdr>
          <w:top w:val="single" w:sz="4" w:space="1" w:color="000000"/>
          <w:left w:val="single" w:sz="4" w:space="4" w:color="000000"/>
          <w:bottom w:val="single" w:sz="4" w:space="1" w:color="000000"/>
          <w:right w:val="single" w:sz="4" w:space="4" w:color="000000"/>
        </w:pBdr>
        <w:shd w:val="clear" w:color="auto" w:fill="D9E2F3"/>
        <w:suppressAutoHyphens/>
        <w:spacing w:after="0" w:line="240" w:lineRule="auto"/>
        <w:jc w:val="both"/>
        <w:rPr>
          <w:rFonts w:ascii="Times New Roman" w:eastAsia="Times New Roman" w:hAnsi="Times New Roman" w:cs="Times New Roman"/>
          <w:b/>
          <w:bCs/>
          <w:kern w:val="0"/>
          <w:lang w:val="hr-HR" w:eastAsia="zh-CN"/>
          <w14:ligatures w14:val="none"/>
        </w:rPr>
      </w:pPr>
      <w:r>
        <w:rPr>
          <w:rFonts w:ascii="Times New Roman" w:eastAsia="Times New Roman" w:hAnsi="Times New Roman" w:cs="Times New Roman"/>
          <w:b/>
          <w:bCs/>
          <w:kern w:val="0"/>
          <w:lang w:val="hr-HR" w:eastAsia="zh-CN"/>
          <w14:ligatures w14:val="none"/>
        </w:rPr>
        <w:t xml:space="preserve">- </w:t>
      </w:r>
      <w:r w:rsidRPr="004F46DF">
        <w:rPr>
          <w:rFonts w:ascii="Times New Roman" w:eastAsia="Times New Roman" w:hAnsi="Times New Roman" w:cs="Times New Roman"/>
          <w:b/>
          <w:bCs/>
          <w:kern w:val="0"/>
          <w:lang w:val="hr-HR" w:eastAsia="zh-CN"/>
          <w14:ligatures w14:val="none"/>
        </w:rPr>
        <w:t>Rješenje za obavljanje stručnih poslova zaštite prirode - Izrada poglavlja i studija ocjene prihvatljivosti strategije , plana i programa za ekološku mrežu.</w:t>
      </w:r>
    </w:p>
    <w:p w14:paraId="70AF5132" w14:textId="0B4A146C" w:rsidR="00B2448D" w:rsidRPr="00B2448D" w:rsidRDefault="00B2448D" w:rsidP="00B2448D">
      <w:pPr>
        <w:pBdr>
          <w:top w:val="single" w:sz="4" w:space="1" w:color="000000"/>
          <w:left w:val="single" w:sz="4" w:space="4" w:color="000000"/>
          <w:bottom w:val="single" w:sz="4" w:space="1" w:color="000000"/>
          <w:right w:val="single" w:sz="4" w:space="4" w:color="000000"/>
        </w:pBdr>
        <w:shd w:val="clear" w:color="auto" w:fill="D9E2F3"/>
        <w:suppressAutoHyphens/>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
          <w:bCs/>
          <w:kern w:val="0"/>
          <w:lang w:val="hr-HR" w:eastAsia="zh-CN"/>
          <w14:ligatures w14:val="none"/>
        </w:rPr>
        <w:t xml:space="preserve">Navedeni dokument može se dostaviti u neovjerenoj preslici. Neovjerenom preslikom smatra se i neovjereni ispis elektroničke isprave. </w:t>
      </w:r>
    </w:p>
    <w:p w14:paraId="10CAD052"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p>
    <w:p w14:paraId="4FA695A8"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p>
    <w:p w14:paraId="44C82CE4" w14:textId="77777777" w:rsidR="00B2448D" w:rsidRPr="00B2448D" w:rsidRDefault="00B2448D" w:rsidP="00B2448D">
      <w:pPr>
        <w:numPr>
          <w:ilvl w:val="1"/>
          <w:numId w:val="10"/>
        </w:numPr>
        <w:shd w:val="clear" w:color="auto" w:fill="FFD966"/>
        <w:spacing w:after="0" w:line="240" w:lineRule="auto"/>
        <w:contextualSpacing/>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ZAJEDNICA GOSPODARSKIH SUBJEKATA</w:t>
      </w:r>
    </w:p>
    <w:p w14:paraId="4E6EFF05" w14:textId="77777777" w:rsidR="00B2448D" w:rsidRPr="00B2448D" w:rsidRDefault="00B2448D" w:rsidP="00B2448D">
      <w:pPr>
        <w:spacing w:after="0" w:line="240" w:lineRule="auto"/>
        <w:ind w:left="1260"/>
        <w:contextualSpacing/>
        <w:jc w:val="both"/>
        <w:rPr>
          <w:rFonts w:ascii="Times New Roman" w:eastAsia="Times New Roman" w:hAnsi="Times New Roman" w:cs="Times New Roman"/>
          <w:bCs/>
          <w:kern w:val="0"/>
          <w:lang w:val="hr-HR" w:eastAsia="hr-HR"/>
          <w14:ligatures w14:val="none"/>
        </w:rPr>
      </w:pPr>
    </w:p>
    <w:p w14:paraId="133A34A4"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Zajednica gospodarskih subjekata je udruženje više gospodarskih subjekata koje je pravodobno dostavilo zajedničku ponudu. Naručitelj ima pravo zahtijevati od zajednice gospodarskih subjekata poslije dostave Odluke o odabiru određeni pravni oblik u mjeri u kojoj je to potrebno za zadovoljavajuće izvršenje Ugovora.</w:t>
      </w:r>
    </w:p>
    <w:p w14:paraId="3B02388B"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Ako se radi o zajednici gospodarskih subjekata, ponudbeni list sadrži podatke: naziv i sjedište Ponuditelja, adresa, OIB (ili nacionalni identifikacijski broj prema zemlji sjedišta gospodarskog subjekta, ako je primjenjivo), broj računa, navod o tome je li Ponuditelj u sustavu poreza na dodanu vrijednost, adresa za dostavu pošte, adresa e-pošte, kontakt osoba Ponuditelja, broj telefona, broj faksa, za svakog člana zajednice gospodarskih subjekata uz obveznu naznaku člana zajednice gospodarskih subjekata koji je ovlašten za komunikaciju s Naručiteljem.</w:t>
      </w:r>
    </w:p>
    <w:p w14:paraId="5F3FF27A"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U slučaju zajedničke ponude, članovi zajednice gospodarskih subjekata obvezni su pojedinačno dostaviti dokaze iz točaka 1.3.1.  i 1.3.2., ove Dokumentacije o nabavi i istima dokazati uvjete navedene pored svakog od dokaza.</w:t>
      </w:r>
    </w:p>
    <w:p w14:paraId="33462530"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Zajednička ponuda koja ne ispunjava uvjete tražene ovom točkom, biti će isključena iz daljnjeg postupka odabira.</w:t>
      </w:r>
      <w:r w:rsidRPr="00B2448D">
        <w:rPr>
          <w:rFonts w:ascii="Times New Roman" w:eastAsia="Times New Roman" w:hAnsi="Times New Roman" w:cs="Times New Roman"/>
          <w:bCs/>
          <w:kern w:val="0"/>
          <w:lang w:val="hr-HR" w:eastAsia="hr-HR"/>
          <w14:ligatures w14:val="none"/>
        </w:rPr>
        <w:cr/>
      </w:r>
    </w:p>
    <w:p w14:paraId="250D6760" w14:textId="77777777" w:rsidR="00B2448D" w:rsidRPr="00B2448D" w:rsidRDefault="00B2448D" w:rsidP="00B2448D">
      <w:pPr>
        <w:numPr>
          <w:ilvl w:val="1"/>
          <w:numId w:val="10"/>
        </w:numPr>
        <w:shd w:val="clear" w:color="auto" w:fill="FFD966"/>
        <w:spacing w:after="0" w:line="240" w:lineRule="auto"/>
        <w:contextualSpacing/>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PODUGOVARATELJI</w:t>
      </w:r>
    </w:p>
    <w:p w14:paraId="0E43858D" w14:textId="77777777" w:rsidR="00B2448D" w:rsidRPr="00B2448D" w:rsidRDefault="00B2448D" w:rsidP="00B2448D">
      <w:pPr>
        <w:spacing w:after="0" w:line="240" w:lineRule="auto"/>
        <w:ind w:left="1260"/>
        <w:contextualSpacing/>
        <w:jc w:val="both"/>
        <w:rPr>
          <w:rFonts w:ascii="Times New Roman" w:eastAsia="Times New Roman" w:hAnsi="Times New Roman" w:cs="Times New Roman"/>
          <w:bCs/>
          <w:kern w:val="0"/>
          <w:lang w:val="hr-HR" w:eastAsia="hr-HR"/>
          <w14:ligatures w14:val="none"/>
        </w:rPr>
      </w:pPr>
    </w:p>
    <w:p w14:paraId="4F672420"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Gospodarski subjekt koji namjerava dati dio ugovora o javnoj nabavi u podugovor obvezan je u ponudi:</w:t>
      </w:r>
    </w:p>
    <w:p w14:paraId="42E1B86A" w14:textId="77777777" w:rsidR="00B2448D" w:rsidRPr="00B2448D" w:rsidRDefault="00B2448D" w:rsidP="00B2448D">
      <w:pPr>
        <w:numPr>
          <w:ilvl w:val="2"/>
          <w:numId w:val="3"/>
        </w:numPr>
        <w:spacing w:after="0" w:line="240" w:lineRule="auto"/>
        <w:ind w:left="567" w:hanging="283"/>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navesti koji dio ugovora namjerava dati u podugovor (predmet ili količina, vrijednost ili postotni udio)</w:t>
      </w:r>
    </w:p>
    <w:p w14:paraId="686C9DB6" w14:textId="77777777" w:rsidR="00B2448D" w:rsidRPr="00B2448D" w:rsidRDefault="00B2448D" w:rsidP="00B2448D">
      <w:pPr>
        <w:numPr>
          <w:ilvl w:val="2"/>
          <w:numId w:val="3"/>
        </w:numPr>
        <w:spacing w:after="0" w:line="240" w:lineRule="auto"/>
        <w:ind w:left="567" w:hanging="283"/>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 xml:space="preserve">navesti podatke o </w:t>
      </w:r>
      <w:proofErr w:type="spellStart"/>
      <w:r w:rsidRPr="00B2448D">
        <w:rPr>
          <w:rFonts w:ascii="Times New Roman" w:eastAsia="Times New Roman" w:hAnsi="Times New Roman" w:cs="Times New Roman"/>
          <w:bCs/>
          <w:kern w:val="0"/>
          <w:lang w:val="hr-HR" w:eastAsia="hr-HR"/>
          <w14:ligatures w14:val="none"/>
        </w:rPr>
        <w:t>podugovarateljima</w:t>
      </w:r>
      <w:proofErr w:type="spellEnd"/>
      <w:r w:rsidRPr="00B2448D">
        <w:rPr>
          <w:rFonts w:ascii="Times New Roman" w:eastAsia="Times New Roman" w:hAnsi="Times New Roman" w:cs="Times New Roman"/>
          <w:bCs/>
          <w:kern w:val="0"/>
          <w:lang w:val="hr-HR" w:eastAsia="hr-HR"/>
          <w14:ligatures w14:val="none"/>
        </w:rPr>
        <w:t xml:space="preserve"> (naziv ili tvrtka, sjedište, OIB ili nacionalni identifikacijski broj, broj računa, zakonski zastupnici </w:t>
      </w:r>
      <w:proofErr w:type="spellStart"/>
      <w:r w:rsidRPr="00B2448D">
        <w:rPr>
          <w:rFonts w:ascii="Times New Roman" w:eastAsia="Times New Roman" w:hAnsi="Times New Roman" w:cs="Times New Roman"/>
          <w:bCs/>
          <w:kern w:val="0"/>
          <w:lang w:val="hr-HR" w:eastAsia="hr-HR"/>
          <w14:ligatures w14:val="none"/>
        </w:rPr>
        <w:t>podugovaratelja</w:t>
      </w:r>
      <w:proofErr w:type="spellEnd"/>
      <w:r w:rsidRPr="00B2448D">
        <w:rPr>
          <w:rFonts w:ascii="Times New Roman" w:eastAsia="Times New Roman" w:hAnsi="Times New Roman" w:cs="Times New Roman"/>
          <w:bCs/>
          <w:kern w:val="0"/>
          <w:lang w:val="hr-HR" w:eastAsia="hr-HR"/>
          <w14:ligatures w14:val="none"/>
        </w:rPr>
        <w:t>)</w:t>
      </w:r>
    </w:p>
    <w:p w14:paraId="29EB3BD7"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p>
    <w:p w14:paraId="40637016"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Ugovaratelj može tijekom izvršenja ugovora o javnoj nabavi od javnog naručitelja zahtijevati:</w:t>
      </w:r>
    </w:p>
    <w:p w14:paraId="41CFD2AF" w14:textId="77777777" w:rsidR="00B2448D" w:rsidRPr="00B2448D" w:rsidRDefault="00B2448D" w:rsidP="00B2448D">
      <w:pPr>
        <w:numPr>
          <w:ilvl w:val="0"/>
          <w:numId w:val="12"/>
        </w:numPr>
        <w:spacing w:after="0" w:line="240" w:lineRule="auto"/>
        <w:ind w:left="567" w:hanging="283"/>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 xml:space="preserve">promjenu </w:t>
      </w:r>
      <w:proofErr w:type="spellStart"/>
      <w:r w:rsidRPr="00B2448D">
        <w:rPr>
          <w:rFonts w:ascii="Times New Roman" w:eastAsia="Times New Roman" w:hAnsi="Times New Roman" w:cs="Times New Roman"/>
          <w:bCs/>
          <w:kern w:val="0"/>
          <w:lang w:val="hr-HR" w:eastAsia="hr-HR"/>
          <w14:ligatures w14:val="none"/>
        </w:rPr>
        <w:t>podugovaratelja</w:t>
      </w:r>
      <w:proofErr w:type="spellEnd"/>
      <w:r w:rsidRPr="00B2448D">
        <w:rPr>
          <w:rFonts w:ascii="Times New Roman" w:eastAsia="Times New Roman" w:hAnsi="Times New Roman" w:cs="Times New Roman"/>
          <w:bCs/>
          <w:kern w:val="0"/>
          <w:lang w:val="hr-HR" w:eastAsia="hr-HR"/>
          <w14:ligatures w14:val="none"/>
        </w:rPr>
        <w:t xml:space="preserve"> za onaj dio ugovora o javnoj nabavi koji je prethodno dao u podugovor</w:t>
      </w:r>
    </w:p>
    <w:p w14:paraId="5CD2637B" w14:textId="77777777" w:rsidR="00B2448D" w:rsidRPr="00B2448D" w:rsidRDefault="00B2448D" w:rsidP="00B2448D">
      <w:pPr>
        <w:numPr>
          <w:ilvl w:val="0"/>
          <w:numId w:val="12"/>
        </w:numPr>
        <w:spacing w:after="0" w:line="240" w:lineRule="auto"/>
        <w:ind w:left="567" w:hanging="283"/>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 xml:space="preserve">uvođenje jednog ili više novih </w:t>
      </w:r>
      <w:proofErr w:type="spellStart"/>
      <w:r w:rsidRPr="00B2448D">
        <w:rPr>
          <w:rFonts w:ascii="Times New Roman" w:eastAsia="Times New Roman" w:hAnsi="Times New Roman" w:cs="Times New Roman"/>
          <w:bCs/>
          <w:kern w:val="0"/>
          <w:lang w:val="hr-HR" w:eastAsia="hr-HR"/>
          <w14:ligatures w14:val="none"/>
        </w:rPr>
        <w:t>podugovaratelja</w:t>
      </w:r>
      <w:proofErr w:type="spellEnd"/>
      <w:r w:rsidRPr="00B2448D">
        <w:rPr>
          <w:rFonts w:ascii="Times New Roman" w:eastAsia="Times New Roman" w:hAnsi="Times New Roman" w:cs="Times New Roman"/>
          <w:bCs/>
          <w:kern w:val="0"/>
          <w:lang w:val="hr-HR" w:eastAsia="hr-HR"/>
          <w14:ligatures w14:val="none"/>
        </w:rPr>
        <w:t xml:space="preserve"> čiji ukupni udio ne smije prijeći 30 % vrijednosti ugovora o javnoj nabavi bez poreza na dodanu vrijednost, neovisno o tome je li prethodno dao dio ugovora o javnoj nabavi u podugovor ili nije</w:t>
      </w:r>
    </w:p>
    <w:p w14:paraId="0E3F52B5" w14:textId="77777777" w:rsidR="00B2448D" w:rsidRPr="00B2448D" w:rsidRDefault="00B2448D" w:rsidP="00B2448D">
      <w:pPr>
        <w:numPr>
          <w:ilvl w:val="0"/>
          <w:numId w:val="12"/>
        </w:numPr>
        <w:spacing w:after="0" w:line="240" w:lineRule="auto"/>
        <w:ind w:left="567" w:hanging="283"/>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preuzimanje izvršenja dijela ugovora o javnoj nabavi koji je prethodno dao u podugovor.</w:t>
      </w:r>
    </w:p>
    <w:p w14:paraId="2E54A83F"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p>
    <w:p w14:paraId="00C73F19" w14:textId="77777777" w:rsidR="00B2448D" w:rsidRPr="00B2448D" w:rsidRDefault="00B2448D" w:rsidP="00B2448D">
      <w:pPr>
        <w:spacing w:after="0" w:line="240" w:lineRule="auto"/>
        <w:jc w:val="both"/>
        <w:rPr>
          <w:rFonts w:ascii="Times New Roman" w:eastAsia="Times New Roman" w:hAnsi="Times New Roman" w:cs="Times New Roman"/>
          <w:bCs/>
          <w:kern w:val="0"/>
          <w:lang w:val="hr-HR" w:eastAsia="hr-HR"/>
          <w14:ligatures w14:val="none"/>
        </w:rPr>
      </w:pPr>
      <w:r w:rsidRPr="00B2448D">
        <w:rPr>
          <w:rFonts w:ascii="Times New Roman" w:eastAsia="Times New Roman" w:hAnsi="Times New Roman" w:cs="Times New Roman"/>
          <w:bCs/>
          <w:kern w:val="0"/>
          <w:lang w:val="hr-HR" w:eastAsia="hr-HR"/>
          <w14:ligatures w14:val="none"/>
        </w:rPr>
        <w:t xml:space="preserve">Sudjelovanje </w:t>
      </w:r>
      <w:proofErr w:type="spellStart"/>
      <w:r w:rsidRPr="00B2448D">
        <w:rPr>
          <w:rFonts w:ascii="Times New Roman" w:eastAsia="Times New Roman" w:hAnsi="Times New Roman" w:cs="Times New Roman"/>
          <w:bCs/>
          <w:kern w:val="0"/>
          <w:lang w:val="hr-HR" w:eastAsia="hr-HR"/>
          <w14:ligatures w14:val="none"/>
        </w:rPr>
        <w:t>podugovaratelja</w:t>
      </w:r>
      <w:proofErr w:type="spellEnd"/>
      <w:r w:rsidRPr="00B2448D">
        <w:rPr>
          <w:rFonts w:ascii="Times New Roman" w:eastAsia="Times New Roman" w:hAnsi="Times New Roman" w:cs="Times New Roman"/>
          <w:bCs/>
          <w:kern w:val="0"/>
          <w:lang w:val="hr-HR" w:eastAsia="hr-HR"/>
          <w14:ligatures w14:val="none"/>
        </w:rPr>
        <w:t xml:space="preserve"> ne utječe na odgovornost ugovaratelja za izvršenje ugovora. Naručitelj će neposredno plaćati </w:t>
      </w:r>
      <w:proofErr w:type="spellStart"/>
      <w:r w:rsidRPr="00B2448D">
        <w:rPr>
          <w:rFonts w:ascii="Times New Roman" w:eastAsia="Times New Roman" w:hAnsi="Times New Roman" w:cs="Times New Roman"/>
          <w:bCs/>
          <w:kern w:val="0"/>
          <w:lang w:val="hr-HR" w:eastAsia="hr-HR"/>
          <w14:ligatures w14:val="none"/>
        </w:rPr>
        <w:t>podugovaratelju</w:t>
      </w:r>
      <w:proofErr w:type="spellEnd"/>
      <w:r w:rsidRPr="00B2448D">
        <w:rPr>
          <w:rFonts w:ascii="Times New Roman" w:eastAsia="Times New Roman" w:hAnsi="Times New Roman" w:cs="Times New Roman"/>
          <w:bCs/>
          <w:kern w:val="0"/>
          <w:lang w:val="hr-HR" w:eastAsia="hr-HR"/>
          <w14:ligatures w14:val="none"/>
        </w:rPr>
        <w:t xml:space="preserve"> za dio ugovora koji je isti izvršio. Ugovaratelj mora svom računu priložiti račune svojih </w:t>
      </w:r>
      <w:proofErr w:type="spellStart"/>
      <w:r w:rsidRPr="00B2448D">
        <w:rPr>
          <w:rFonts w:ascii="Times New Roman" w:eastAsia="Times New Roman" w:hAnsi="Times New Roman" w:cs="Times New Roman"/>
          <w:bCs/>
          <w:kern w:val="0"/>
          <w:lang w:val="hr-HR" w:eastAsia="hr-HR"/>
          <w14:ligatures w14:val="none"/>
        </w:rPr>
        <w:t>podugovaratelja</w:t>
      </w:r>
      <w:proofErr w:type="spellEnd"/>
      <w:r w:rsidRPr="00B2448D">
        <w:rPr>
          <w:rFonts w:ascii="Times New Roman" w:eastAsia="Times New Roman" w:hAnsi="Times New Roman" w:cs="Times New Roman"/>
          <w:bCs/>
          <w:kern w:val="0"/>
          <w:lang w:val="hr-HR" w:eastAsia="hr-HR"/>
          <w14:ligatures w14:val="none"/>
        </w:rPr>
        <w:t xml:space="preserve"> koje je prethodno potvrdio.</w:t>
      </w:r>
    </w:p>
    <w:p w14:paraId="76CC5D1F" w14:textId="77777777" w:rsidR="00B2448D" w:rsidRPr="00B2448D" w:rsidRDefault="00B2448D" w:rsidP="00B2448D">
      <w:pPr>
        <w:numPr>
          <w:ilvl w:val="1"/>
          <w:numId w:val="10"/>
        </w:numPr>
        <w:shd w:val="clear" w:color="auto" w:fill="FFD966"/>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PODACI O PONUDI</w:t>
      </w:r>
    </w:p>
    <w:p w14:paraId="191D7390"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9E71FBA"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Ponuda je izjava volje Ponuditelja u pisanom obliku da će isporučiti robu, pružiti usluge ili izvesti radove u skladu s uvjetima i zahtjevima Naručitelja iz Poziva na dostavu ponuda.</w:t>
      </w:r>
    </w:p>
    <w:p w14:paraId="52B8CFD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709C6C5"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Pri izradi ponude Ponuditelj se mora pridržavati zahtjeva i uvjeta iz Poziva na dostavu ponuda te ne smije mijenjati ni nadopunjivati tekst Poziva.</w:t>
      </w:r>
    </w:p>
    <w:p w14:paraId="6D1B235E"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4528C90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Ako se radi o zajednici gospodarskih subjekata, Ponudbeni list sadrži podatke o Ponuditelju, i to za svakog člana zajednice uz obveznu naznaku člana koji je voditelj zajednice te ovlašten za komunikaciju s Naručiteljem. U slučaju </w:t>
      </w:r>
      <w:proofErr w:type="spellStart"/>
      <w:r w:rsidRPr="00B2448D">
        <w:rPr>
          <w:rFonts w:ascii="Times New Roman" w:eastAsia="Times New Roman" w:hAnsi="Times New Roman" w:cs="Times New Roman"/>
          <w:kern w:val="0"/>
          <w:lang w:val="hr-HR" w:eastAsia="hr-HR"/>
          <w14:ligatures w14:val="none"/>
        </w:rPr>
        <w:t>podugovaratelja</w:t>
      </w:r>
      <w:proofErr w:type="spellEnd"/>
      <w:r w:rsidRPr="00B2448D">
        <w:rPr>
          <w:rFonts w:ascii="Times New Roman" w:eastAsia="Times New Roman" w:hAnsi="Times New Roman" w:cs="Times New Roman"/>
          <w:kern w:val="0"/>
          <w:lang w:val="hr-HR" w:eastAsia="hr-HR"/>
          <w14:ligatures w14:val="none"/>
        </w:rPr>
        <w:t xml:space="preserve">, potrebno je ispuniti podatke o svakom od </w:t>
      </w:r>
      <w:proofErr w:type="spellStart"/>
      <w:r w:rsidRPr="00B2448D">
        <w:rPr>
          <w:rFonts w:ascii="Times New Roman" w:eastAsia="Times New Roman" w:hAnsi="Times New Roman" w:cs="Times New Roman"/>
          <w:kern w:val="0"/>
          <w:lang w:val="hr-HR" w:eastAsia="hr-HR"/>
          <w14:ligatures w14:val="none"/>
        </w:rPr>
        <w:t>podugovaratelja</w:t>
      </w:r>
      <w:proofErr w:type="spellEnd"/>
      <w:r w:rsidRPr="00B2448D">
        <w:rPr>
          <w:rFonts w:ascii="Times New Roman" w:eastAsia="Times New Roman" w:hAnsi="Times New Roman" w:cs="Times New Roman"/>
          <w:kern w:val="0"/>
          <w:lang w:val="hr-HR" w:eastAsia="hr-HR"/>
          <w14:ligatures w14:val="none"/>
        </w:rPr>
        <w:t xml:space="preserve"> (Prilog III)</w:t>
      </w:r>
    </w:p>
    <w:p w14:paraId="48B40EF1"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p>
    <w:p w14:paraId="3EAE1CC0"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SADRŽAJ I NAČIN IZRADE PONUDE</w:t>
      </w:r>
    </w:p>
    <w:p w14:paraId="3891CC7D"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Pri izradi ponude Ponuditelj se mora pridržavati zahtjeva i uvjeta iz Poziva na dostavu ponuda.</w:t>
      </w:r>
    </w:p>
    <w:p w14:paraId="4C5EAFFA"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6791D81E"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Sadržaj ponude</w:t>
      </w:r>
    </w:p>
    <w:p w14:paraId="611CEFFB"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Ponuda mora sadržavati sljedeće:</w:t>
      </w:r>
    </w:p>
    <w:p w14:paraId="2E2F5E68" w14:textId="77777777" w:rsidR="00B2448D" w:rsidRPr="00B2448D" w:rsidRDefault="00B2448D" w:rsidP="00B2448D">
      <w:pPr>
        <w:numPr>
          <w:ilvl w:val="0"/>
          <w:numId w:val="13"/>
        </w:numPr>
        <w:spacing w:after="0" w:line="240" w:lineRule="auto"/>
        <w:ind w:left="284" w:hanging="284"/>
        <w:contextualSpacing/>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x-none" w:eastAsia="x-none"/>
          <w14:ligatures w14:val="none"/>
        </w:rPr>
        <w:t>Popunjeni, potpisani i ovjereni Ponudbeni list – Obrazac 1, te po potrebi Obrazac 1A odnosno Obrazac 1B</w:t>
      </w:r>
    </w:p>
    <w:p w14:paraId="6A4576AC" w14:textId="77777777" w:rsidR="00B2448D" w:rsidRPr="00B2448D" w:rsidRDefault="00B2448D" w:rsidP="00B2448D">
      <w:pPr>
        <w:numPr>
          <w:ilvl w:val="0"/>
          <w:numId w:val="13"/>
        </w:numPr>
        <w:spacing w:after="0" w:line="240" w:lineRule="auto"/>
        <w:ind w:left="284" w:hanging="284"/>
        <w:contextualSpacing/>
        <w:jc w:val="both"/>
        <w:rPr>
          <w:rFonts w:ascii="Times New Roman" w:eastAsia="Times New Roman" w:hAnsi="Times New Roman" w:cs="Times New Roman"/>
          <w:kern w:val="0"/>
          <w:lang w:val="x-none" w:eastAsia="x-none"/>
          <w14:ligatures w14:val="none"/>
        </w:rPr>
      </w:pPr>
      <w:r w:rsidRPr="00B2448D">
        <w:rPr>
          <w:rFonts w:ascii="Times New Roman" w:eastAsia="Times New Roman" w:hAnsi="Times New Roman" w:cs="Times New Roman"/>
          <w:kern w:val="0"/>
          <w:lang w:val="x-none" w:eastAsia="x-none"/>
          <w14:ligatures w14:val="none"/>
        </w:rPr>
        <w:t xml:space="preserve"> Popunjeni, potpisani i ovjereni Prilog I – Troškovnik,</w:t>
      </w:r>
    </w:p>
    <w:p w14:paraId="05E69BD9" w14:textId="77777777" w:rsidR="00B2448D" w:rsidRPr="00B2448D" w:rsidRDefault="00B2448D" w:rsidP="00B2448D">
      <w:pPr>
        <w:numPr>
          <w:ilvl w:val="0"/>
          <w:numId w:val="13"/>
        </w:numPr>
        <w:spacing w:after="0" w:line="240" w:lineRule="auto"/>
        <w:ind w:left="284" w:hanging="283"/>
        <w:contextualSpacing/>
        <w:jc w:val="both"/>
        <w:rPr>
          <w:rFonts w:ascii="Times New Roman" w:eastAsia="Times New Roman" w:hAnsi="Times New Roman" w:cs="Times New Roman"/>
          <w:kern w:val="0"/>
          <w:lang w:val="x-none" w:eastAsia="x-none"/>
          <w14:ligatures w14:val="none"/>
        </w:rPr>
      </w:pPr>
      <w:r w:rsidRPr="00B2448D">
        <w:rPr>
          <w:rFonts w:ascii="Times New Roman" w:eastAsia="Times New Roman" w:hAnsi="Times New Roman" w:cs="Times New Roman"/>
          <w:kern w:val="0"/>
          <w:lang w:val="hr-HR" w:eastAsia="x-none"/>
          <w14:ligatures w14:val="none"/>
        </w:rPr>
        <w:t>Izjava o nekažnjavanju iz točke 1.3.1.1. ovog Poziva  (Obrazac 2)</w:t>
      </w:r>
    </w:p>
    <w:p w14:paraId="7AF594DE" w14:textId="77777777" w:rsidR="00B2448D" w:rsidRPr="00B2448D" w:rsidRDefault="00B2448D" w:rsidP="00B2448D">
      <w:pPr>
        <w:numPr>
          <w:ilvl w:val="0"/>
          <w:numId w:val="13"/>
        </w:numPr>
        <w:spacing w:after="0" w:line="240" w:lineRule="auto"/>
        <w:ind w:left="284" w:hanging="283"/>
        <w:contextualSpacing/>
        <w:jc w:val="both"/>
        <w:rPr>
          <w:rFonts w:ascii="Times New Roman" w:eastAsia="Times New Roman" w:hAnsi="Times New Roman" w:cs="Times New Roman"/>
          <w:kern w:val="0"/>
          <w:lang w:val="x-none" w:eastAsia="x-none"/>
          <w14:ligatures w14:val="none"/>
        </w:rPr>
      </w:pPr>
      <w:r w:rsidRPr="00B2448D">
        <w:rPr>
          <w:rFonts w:ascii="Times New Roman" w:eastAsia="Times New Roman" w:hAnsi="Times New Roman" w:cs="Times New Roman"/>
          <w:kern w:val="0"/>
          <w:lang w:val="hr-HR" w:eastAsia="x-none"/>
          <w14:ligatures w14:val="none"/>
        </w:rPr>
        <w:t>Potvrda o podmirenim poreznim obvezama i obvezama za mirovinsko i zdravstveno osiguranje iz točke 1.3.1.2. ovog Poziva</w:t>
      </w:r>
    </w:p>
    <w:p w14:paraId="3A5CFBF7" w14:textId="77777777" w:rsidR="00B2448D" w:rsidRPr="00B2448D" w:rsidRDefault="00B2448D" w:rsidP="00B2448D">
      <w:pPr>
        <w:numPr>
          <w:ilvl w:val="0"/>
          <w:numId w:val="13"/>
        </w:numPr>
        <w:spacing w:after="0" w:line="240" w:lineRule="auto"/>
        <w:ind w:left="284" w:hanging="283"/>
        <w:contextualSpacing/>
        <w:jc w:val="both"/>
        <w:rPr>
          <w:rFonts w:ascii="Times New Roman" w:eastAsia="Times New Roman" w:hAnsi="Times New Roman" w:cs="Times New Roman"/>
          <w:kern w:val="0"/>
          <w:lang w:val="x-none" w:eastAsia="x-none"/>
          <w14:ligatures w14:val="none"/>
        </w:rPr>
      </w:pPr>
      <w:r w:rsidRPr="00B2448D">
        <w:rPr>
          <w:rFonts w:ascii="Times New Roman" w:eastAsia="Times New Roman" w:hAnsi="Times New Roman" w:cs="Times New Roman"/>
          <w:kern w:val="0"/>
          <w:lang w:val="hr-HR" w:eastAsia="x-none"/>
          <w14:ligatures w14:val="none"/>
        </w:rPr>
        <w:t>Izvadak iz sudskog, obrtnog, strukovnog ili drugog odgovarajućeg registra iz točke 1.3.2.1. ovog Poziva (ukoliko naručitelj može samostalno, uvidom u odgovarajući registar, utvrditi postojanje ovog uvjeta sposobnosti, ponuditelj ne mora dostavljati traženo u svojoj ponudi)</w:t>
      </w:r>
    </w:p>
    <w:p w14:paraId="1C3AFB30" w14:textId="77777777" w:rsidR="00B2448D" w:rsidRPr="00B2448D" w:rsidRDefault="00B2448D" w:rsidP="00B2448D">
      <w:pPr>
        <w:numPr>
          <w:ilvl w:val="0"/>
          <w:numId w:val="13"/>
        </w:numPr>
        <w:spacing w:after="0" w:line="240" w:lineRule="auto"/>
        <w:ind w:left="284" w:hanging="283"/>
        <w:contextualSpacing/>
        <w:jc w:val="both"/>
        <w:rPr>
          <w:rFonts w:ascii="Times New Roman" w:eastAsia="Times New Roman" w:hAnsi="Times New Roman" w:cs="Times New Roman"/>
          <w:kern w:val="0"/>
          <w:lang w:val="x-none" w:eastAsia="x-none"/>
          <w14:ligatures w14:val="none"/>
        </w:rPr>
      </w:pPr>
      <w:r w:rsidRPr="00B2448D">
        <w:rPr>
          <w:rFonts w:ascii="Times New Roman" w:eastAsia="Times New Roman" w:hAnsi="Times New Roman" w:cs="Times New Roman"/>
          <w:kern w:val="0"/>
          <w:lang w:val="x-none" w:eastAsia="x-none"/>
          <w14:ligatures w14:val="none"/>
        </w:rPr>
        <w:t>Rješenja Ministarstva graditeljstva i prostornog uređenja  kojim se daje suglasnost za obavljanje svih stručnih poslova prostornog uređenja</w:t>
      </w:r>
    </w:p>
    <w:p w14:paraId="1DC32CB8" w14:textId="77777777" w:rsidR="00B2448D" w:rsidRPr="00B2448D" w:rsidRDefault="00B2448D" w:rsidP="00B2448D">
      <w:pPr>
        <w:numPr>
          <w:ilvl w:val="0"/>
          <w:numId w:val="13"/>
        </w:numPr>
        <w:spacing w:after="0" w:line="240" w:lineRule="auto"/>
        <w:ind w:left="284" w:hanging="283"/>
        <w:contextualSpacing/>
        <w:jc w:val="both"/>
        <w:rPr>
          <w:rFonts w:ascii="Times New Roman" w:eastAsia="Times New Roman" w:hAnsi="Times New Roman" w:cs="Times New Roman"/>
          <w:kern w:val="0"/>
          <w:lang w:val="x-none" w:eastAsia="x-none"/>
          <w14:ligatures w14:val="none"/>
        </w:rPr>
      </w:pPr>
      <w:r w:rsidRPr="00B2448D">
        <w:rPr>
          <w:rFonts w:ascii="Times New Roman" w:eastAsia="Times New Roman" w:hAnsi="Times New Roman" w:cs="Times New Roman"/>
          <w:kern w:val="0"/>
          <w:lang w:val="x-none" w:eastAsia="x-none"/>
          <w14:ligatures w14:val="none"/>
        </w:rPr>
        <w:t>Privola radi disponiranja osobnim podacima.</w:t>
      </w:r>
    </w:p>
    <w:p w14:paraId="63973EDF" w14:textId="77777777" w:rsidR="00B2448D" w:rsidRPr="00B2448D" w:rsidRDefault="00B2448D" w:rsidP="00B2448D">
      <w:pPr>
        <w:numPr>
          <w:ilvl w:val="0"/>
          <w:numId w:val="13"/>
        </w:numPr>
        <w:spacing w:after="0" w:line="240" w:lineRule="auto"/>
        <w:ind w:left="284" w:hanging="283"/>
        <w:contextualSpacing/>
        <w:jc w:val="both"/>
        <w:rPr>
          <w:rFonts w:ascii="Times New Roman" w:eastAsia="Times New Roman" w:hAnsi="Times New Roman" w:cs="Times New Roman"/>
          <w:kern w:val="0"/>
          <w:lang w:val="x-none" w:eastAsia="x-none"/>
          <w14:ligatures w14:val="none"/>
        </w:rPr>
      </w:pPr>
      <w:r w:rsidRPr="00B2448D">
        <w:rPr>
          <w:rFonts w:ascii="Times New Roman" w:eastAsia="Times New Roman" w:hAnsi="Times New Roman" w:cs="Times New Roman"/>
          <w:kern w:val="0"/>
          <w:lang w:val="x-none" w:eastAsia="x-none"/>
          <w14:ligatures w14:val="none"/>
        </w:rPr>
        <w:t>Popis  pruženih u godini u kojoj je započeo postupak jednostavne nabave i  tijekom tri godine koje prethode toj godini</w:t>
      </w:r>
    </w:p>
    <w:p w14:paraId="3C53DB69" w14:textId="77777777" w:rsidR="00B2448D" w:rsidRPr="00B2448D" w:rsidRDefault="00B2448D" w:rsidP="00B2448D">
      <w:pPr>
        <w:spacing w:after="0" w:line="240" w:lineRule="auto"/>
        <w:contextualSpacing/>
        <w:jc w:val="both"/>
        <w:rPr>
          <w:rFonts w:ascii="Times New Roman" w:eastAsia="Times New Roman" w:hAnsi="Times New Roman" w:cs="Times New Roman"/>
          <w:kern w:val="0"/>
          <w:lang w:val="x-none" w:eastAsia="x-none"/>
          <w14:ligatures w14:val="none"/>
        </w:rPr>
      </w:pPr>
    </w:p>
    <w:p w14:paraId="78152248"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Ponuda se dostavlja</w:t>
      </w:r>
      <w:r w:rsidRPr="00B2448D">
        <w:rPr>
          <w:rFonts w:ascii="Calibri" w:eastAsia="Times New Roman" w:hAnsi="Calibri" w:cs="Times New Roman"/>
          <w:kern w:val="0"/>
          <w:lang w:val="hr-HR" w:eastAsia="hr-HR"/>
          <w14:ligatures w14:val="none"/>
        </w:rPr>
        <w:t xml:space="preserve"> </w:t>
      </w:r>
      <w:r w:rsidRPr="00B2448D">
        <w:rPr>
          <w:rFonts w:ascii="Times New Roman" w:eastAsia="Times New Roman" w:hAnsi="Times New Roman" w:cs="Times New Roman"/>
          <w:kern w:val="0"/>
          <w:lang w:val="hr-HR" w:eastAsia="hr-HR"/>
          <w14:ligatures w14:val="none"/>
        </w:rPr>
        <w:t>na e-mail Općine Tounj: opcinatounj@gmail.com, a može se dostaviti i osobnom dostavom ili poštom preporučeno, u zatvorenoj omotnici na kojoj mora biti naznačeno:</w:t>
      </w:r>
    </w:p>
    <w:p w14:paraId="5DD12DDF" w14:textId="77777777" w:rsidR="00B2448D" w:rsidRPr="00B2448D" w:rsidRDefault="00B2448D" w:rsidP="00B2448D">
      <w:pPr>
        <w:spacing w:after="0" w:line="240" w:lineRule="auto"/>
        <w:ind w:left="426"/>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1.</w:t>
      </w:r>
      <w:r w:rsidRPr="00B2448D">
        <w:rPr>
          <w:rFonts w:ascii="Times New Roman" w:eastAsia="Times New Roman" w:hAnsi="Times New Roman" w:cs="Times New Roman"/>
          <w:kern w:val="0"/>
          <w:lang w:val="hr-HR" w:eastAsia="hr-HR"/>
          <w14:ligatures w14:val="none"/>
        </w:rPr>
        <w:tab/>
        <w:t>Naziv i adresa Naručitelja: OPĆINA TOUNJ, LINIJE 3B, 47264 TOUNJ</w:t>
      </w:r>
    </w:p>
    <w:p w14:paraId="3CD9BED2" w14:textId="77777777" w:rsidR="00B2448D" w:rsidRPr="00B2448D" w:rsidRDefault="00B2448D" w:rsidP="00B2448D">
      <w:pPr>
        <w:spacing w:after="0" w:line="240" w:lineRule="auto"/>
        <w:ind w:left="426"/>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2.</w:t>
      </w:r>
      <w:r w:rsidRPr="00B2448D">
        <w:rPr>
          <w:rFonts w:ascii="Times New Roman" w:eastAsia="Times New Roman" w:hAnsi="Times New Roman" w:cs="Times New Roman"/>
          <w:kern w:val="0"/>
          <w:lang w:val="hr-HR" w:eastAsia="hr-HR"/>
          <w14:ligatures w14:val="none"/>
        </w:rPr>
        <w:tab/>
        <w:t>Naziv i adresa Ponuditelja</w:t>
      </w:r>
    </w:p>
    <w:p w14:paraId="087A4CF8" w14:textId="2D0682B4" w:rsidR="00B2448D" w:rsidRPr="00B2448D" w:rsidRDefault="00B2448D" w:rsidP="00B2448D">
      <w:pPr>
        <w:spacing w:after="0" w:line="240" w:lineRule="auto"/>
        <w:ind w:left="426"/>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3.</w:t>
      </w:r>
      <w:r w:rsidRPr="00B2448D">
        <w:rPr>
          <w:rFonts w:ascii="Times New Roman" w:eastAsia="Times New Roman" w:hAnsi="Times New Roman" w:cs="Times New Roman"/>
          <w:kern w:val="0"/>
          <w:lang w:val="hr-HR" w:eastAsia="hr-HR"/>
          <w14:ligatures w14:val="none"/>
        </w:rPr>
        <w:tab/>
        <w:t>Evidencijski broj nabave: EJN-</w:t>
      </w:r>
      <w:r w:rsidR="005957BB">
        <w:rPr>
          <w:rFonts w:ascii="Times New Roman" w:eastAsia="Times New Roman" w:hAnsi="Times New Roman" w:cs="Times New Roman"/>
          <w:kern w:val="0"/>
          <w:lang w:val="hr-HR" w:eastAsia="hr-HR"/>
          <w14:ligatures w14:val="none"/>
        </w:rPr>
        <w:t>46</w:t>
      </w:r>
      <w:r w:rsidRPr="00B2448D">
        <w:rPr>
          <w:rFonts w:ascii="Times New Roman" w:eastAsia="Times New Roman" w:hAnsi="Times New Roman" w:cs="Times New Roman"/>
          <w:kern w:val="0"/>
          <w:lang w:val="hr-HR" w:eastAsia="hr-HR"/>
          <w14:ligatures w14:val="none"/>
        </w:rPr>
        <w:t>-2025</w:t>
      </w:r>
    </w:p>
    <w:p w14:paraId="56E76EEE" w14:textId="41DEDA27" w:rsidR="00B2448D" w:rsidRPr="00B2448D" w:rsidRDefault="00B2448D" w:rsidP="0027657A">
      <w:pPr>
        <w:spacing w:after="0" w:line="240" w:lineRule="auto"/>
        <w:ind w:left="426"/>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4.</w:t>
      </w:r>
      <w:r w:rsidRPr="00B2448D">
        <w:rPr>
          <w:rFonts w:ascii="Times New Roman" w:eastAsia="Times New Roman" w:hAnsi="Times New Roman" w:cs="Times New Roman"/>
          <w:kern w:val="0"/>
          <w:lang w:val="hr-HR" w:eastAsia="hr-HR"/>
          <w14:ligatures w14:val="none"/>
        </w:rPr>
        <w:tab/>
        <w:t xml:space="preserve">Naznaka: “Ne otvaraj </w:t>
      </w:r>
      <w:r w:rsidR="005957BB">
        <w:rPr>
          <w:rFonts w:ascii="Times New Roman" w:eastAsia="Times New Roman" w:hAnsi="Times New Roman" w:cs="Times New Roman"/>
          <w:kern w:val="0"/>
          <w:lang w:val="hr-HR" w:eastAsia="hr-HR"/>
          <w14:ligatures w14:val="none"/>
        </w:rPr>
        <w:t xml:space="preserve">–„Ponuda za uslugu </w:t>
      </w:r>
      <w:r w:rsidR="005957BB" w:rsidRPr="005957BB">
        <w:rPr>
          <w:rFonts w:ascii="Times New Roman" w:eastAsia="Times New Roman" w:hAnsi="Times New Roman" w:cs="Times New Roman"/>
          <w:kern w:val="0"/>
          <w:lang w:val="hr-HR" w:eastAsia="hr-HR"/>
          <w14:ligatures w14:val="none"/>
        </w:rPr>
        <w:t>izrade Strateške studije utjecaja n</w:t>
      </w:r>
      <w:r w:rsidR="005957BB">
        <w:rPr>
          <w:rFonts w:ascii="Times New Roman" w:eastAsia="Times New Roman" w:hAnsi="Times New Roman" w:cs="Times New Roman"/>
          <w:kern w:val="0"/>
          <w:lang w:val="hr-HR" w:eastAsia="hr-HR"/>
          <w14:ligatures w14:val="none"/>
        </w:rPr>
        <w:t>a</w:t>
      </w:r>
      <w:r w:rsidR="005957BB" w:rsidRPr="005957BB">
        <w:rPr>
          <w:rFonts w:ascii="Times New Roman" w:eastAsia="Times New Roman" w:hAnsi="Times New Roman" w:cs="Times New Roman"/>
          <w:kern w:val="0"/>
          <w:lang w:val="hr-HR" w:eastAsia="hr-HR"/>
          <w14:ligatures w14:val="none"/>
        </w:rPr>
        <w:t xml:space="preserve"> okoliš i glavne ocjene prihvatljivosti za ekološku mrežu za III. Izmjene i dopune PPUO Tounj</w:t>
      </w:r>
      <w:r w:rsidRPr="00B2448D">
        <w:rPr>
          <w:rFonts w:ascii="Times New Roman" w:eastAsia="Times New Roman" w:hAnsi="Times New Roman" w:cs="Times New Roman"/>
          <w:kern w:val="0"/>
          <w:lang w:val="hr-HR" w:eastAsia="hr-HR"/>
          <w14:ligatures w14:val="none"/>
        </w:rPr>
        <w:t>“</w:t>
      </w:r>
    </w:p>
    <w:p w14:paraId="07977A1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59330E08" w14:textId="77777777" w:rsidR="00B2448D" w:rsidRPr="00B2448D" w:rsidRDefault="00B2448D" w:rsidP="00B2448D">
      <w:pPr>
        <w:spacing w:after="0" w:line="240" w:lineRule="auto"/>
        <w:jc w:val="both"/>
        <w:rPr>
          <w:rFonts w:ascii="Times New Roman" w:eastAsia="Times New Roman" w:hAnsi="Times New Roman" w:cs="Times New Roman"/>
          <w:kern w:val="0"/>
          <w:u w:val="single"/>
          <w:lang w:val="hr-HR" w:eastAsia="hr-HR"/>
          <w14:ligatures w14:val="none"/>
        </w:rPr>
      </w:pPr>
      <w:r w:rsidRPr="00B2448D">
        <w:rPr>
          <w:rFonts w:ascii="Times New Roman" w:eastAsia="Times New Roman" w:hAnsi="Times New Roman" w:cs="Times New Roman"/>
          <w:kern w:val="0"/>
          <w:u w:val="single"/>
          <w:lang w:val="hr-HR" w:eastAsia="hr-HR"/>
          <w14:ligatures w14:val="none"/>
        </w:rPr>
        <w:t>a) Ukoliko se ponuda dostavlja osobno ili putem pošte:</w:t>
      </w:r>
    </w:p>
    <w:p w14:paraId="16AE2EA9"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t>➢</w:t>
      </w:r>
      <w:r w:rsidRPr="00B2448D">
        <w:rPr>
          <w:rFonts w:ascii="Times New Roman" w:eastAsia="Times New Roman" w:hAnsi="Times New Roman" w:cs="Times New Roman"/>
          <w:kern w:val="0"/>
          <w:lang w:val="hr-HR" w:eastAsia="hr-HR"/>
          <w14:ligatures w14:val="none"/>
        </w:rPr>
        <w:t xml:space="preserve"> Ponuda mora biti izrađena u pisanom obliku, dostavljena u izvorniku i izrađena na izvornoj dokumentaciji o nabavi koja se ne smije mijenjati ili dopunjavati.</w:t>
      </w:r>
    </w:p>
    <w:p w14:paraId="3340D67F"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t>➢</w:t>
      </w:r>
      <w:r w:rsidRPr="00B2448D">
        <w:rPr>
          <w:rFonts w:ascii="Times New Roman" w:eastAsia="Times New Roman" w:hAnsi="Times New Roman" w:cs="Times New Roman"/>
          <w:kern w:val="0"/>
          <w:lang w:val="hr-HR" w:eastAsia="hr-HR"/>
          <w14:ligatures w14:val="none"/>
        </w:rPr>
        <w:t xml:space="preserve"> Ponuda se izrađuje na način da čini cjelinu. Ako zbog opsega ili drugih objektivnih okolnosti ponuda ne može biti izrađena na način da čini cjelinu, onda se izrađuje u dva ili više dijelova.</w:t>
      </w:r>
    </w:p>
    <w:p w14:paraId="59719C7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Ponuda mora biti uvezana u cjelinu na način da se onemogući naknadno vađenje ili umetanje listova ili dijelova ponude. Ako je ponuda izrađena u dva ili više dijelova, svaki dio se uvezuje na način da se onemogući naknadno vađenje ili umetanje listova.</w:t>
      </w:r>
    </w:p>
    <w:p w14:paraId="768BF19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lastRenderedPageBreak/>
        <w:t>➢</w:t>
      </w:r>
      <w:r w:rsidRPr="00B2448D">
        <w:rPr>
          <w:rFonts w:ascii="Times New Roman" w:eastAsia="Times New Roman" w:hAnsi="Times New Roman" w:cs="Times New Roman"/>
          <w:kern w:val="0"/>
          <w:lang w:val="hr-HR" w:eastAsia="hr-HR"/>
          <w14:ligatures w14:val="none"/>
        </w:rPr>
        <w:t xml:space="preserve"> 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14:paraId="71BF494D"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t>➢</w:t>
      </w:r>
      <w:r w:rsidRPr="00B2448D">
        <w:rPr>
          <w:rFonts w:ascii="Times New Roman" w:eastAsia="Times New Roman" w:hAnsi="Times New Roman" w:cs="Times New Roman"/>
          <w:kern w:val="0"/>
          <w:lang w:val="hr-HR" w:eastAsia="hr-HR"/>
          <w14:ligatures w14:val="none"/>
        </w:rPr>
        <w:t xml:space="preserve"> Ponuditelj ne smije mijenjati, brisati ili dopisivati izvorne obrasce, troškovnik i ostale dokumente osim ispravka vlastitog upisa teksta ili brojke.</w:t>
      </w:r>
    </w:p>
    <w:p w14:paraId="526BF21A"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t>➢</w:t>
      </w:r>
      <w:r w:rsidRPr="00B2448D">
        <w:rPr>
          <w:rFonts w:ascii="Times New Roman" w:eastAsia="Times New Roman" w:hAnsi="Times New Roman" w:cs="Times New Roman"/>
          <w:kern w:val="0"/>
          <w:lang w:val="hr-HR" w:eastAsia="hr-HR"/>
          <w14:ligatures w14:val="none"/>
        </w:rPr>
        <w:t xml:space="preserve"> Ponuda se piše neizbrisivom tintom.</w:t>
      </w:r>
    </w:p>
    <w:p w14:paraId="1233B54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t>➢</w:t>
      </w:r>
      <w:r w:rsidRPr="00B2448D">
        <w:rPr>
          <w:rFonts w:ascii="Times New Roman" w:eastAsia="Times New Roman" w:hAnsi="Times New Roman" w:cs="Times New Roman"/>
          <w:kern w:val="0"/>
          <w:lang w:val="hr-HR" w:eastAsia="hr-HR"/>
          <w14:ligatures w14:val="none"/>
        </w:rPr>
        <w:t xml:space="preserve"> Ispravci u ponudi moraju biti izrađeni na način da su vidljivi. Ispravci moraju uz navod datuma ispravka biti potvrđeni potpisom osobe ovlaštene za zastupanje ponuditelja.</w:t>
      </w:r>
    </w:p>
    <w:p w14:paraId="64BE127F"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t>➢</w:t>
      </w:r>
      <w:r w:rsidRPr="00B2448D">
        <w:rPr>
          <w:rFonts w:ascii="Times New Roman" w:eastAsia="Times New Roman" w:hAnsi="Times New Roman" w:cs="Times New Roman"/>
          <w:kern w:val="0"/>
          <w:lang w:val="hr-HR" w:eastAsia="hr-HR"/>
          <w14:ligatures w14:val="none"/>
        </w:rPr>
        <w:t xml:space="preserve"> Ponuda se zajedno s pripadajućom dokumentacijom izrađuje na hrvatskom jeziku, a svi dijelovi ponude koji nisu izrađeni na hrvatskom jeziku moraju biti prevedeni na hrvatski jezik.</w:t>
      </w:r>
    </w:p>
    <w:p w14:paraId="6AD88AB2"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Segoe UI Symbol" w:eastAsia="Times New Roman" w:hAnsi="Segoe UI Symbol" w:cs="Segoe UI Symbol"/>
          <w:kern w:val="0"/>
          <w:lang w:val="hr-HR" w:eastAsia="hr-HR"/>
          <w14:ligatures w14:val="none"/>
        </w:rPr>
        <w:t>➢</w:t>
      </w:r>
      <w:r w:rsidRPr="00B2448D">
        <w:rPr>
          <w:rFonts w:ascii="Times New Roman" w:eastAsia="Times New Roman" w:hAnsi="Times New Roman" w:cs="Times New Roman"/>
          <w:kern w:val="0"/>
          <w:lang w:val="hr-HR" w:eastAsia="hr-HR"/>
          <w14:ligatures w14:val="none"/>
        </w:rPr>
        <w:t xml:space="preserve"> Ponuda se predaje u izvorniku u jednom primjerku, u zatvorenoj omotnici sa naznakom</w:t>
      </w:r>
    </w:p>
    <w:p w14:paraId="104DB279"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 „JE– Ponuda za uslugu izrade III. Izmjena i dopuna Prostornog plana uređenja Općine Tounj – NE OTVARATI“.</w:t>
      </w:r>
    </w:p>
    <w:p w14:paraId="0FC47D5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00091A9F"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784EF916" w14:textId="77777777" w:rsidR="00B2448D" w:rsidRPr="0027657A" w:rsidRDefault="00B2448D" w:rsidP="00B2448D">
      <w:pPr>
        <w:spacing w:after="0" w:line="240" w:lineRule="auto"/>
        <w:jc w:val="both"/>
        <w:rPr>
          <w:rFonts w:ascii="Times New Roman" w:eastAsia="Times New Roman" w:hAnsi="Times New Roman" w:cs="Times New Roman"/>
          <w:kern w:val="0"/>
          <w:u w:val="single"/>
          <w:lang w:val="hr-HR" w:eastAsia="hr-HR"/>
          <w14:ligatures w14:val="none"/>
        </w:rPr>
      </w:pPr>
      <w:r w:rsidRPr="0027657A">
        <w:rPr>
          <w:rFonts w:ascii="Times New Roman" w:eastAsia="Times New Roman" w:hAnsi="Times New Roman" w:cs="Times New Roman"/>
          <w:kern w:val="0"/>
          <w:u w:val="single"/>
          <w:lang w:val="hr-HR" w:eastAsia="hr-HR"/>
          <w14:ligatures w14:val="none"/>
        </w:rPr>
        <w:t>b) Ukoliko se ponuda dostavlja putem elektroničke pošte:</w:t>
      </w:r>
    </w:p>
    <w:p w14:paraId="08B6AB19" w14:textId="77777777" w:rsidR="00B2448D" w:rsidRPr="0027657A"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27657A">
        <w:rPr>
          <w:rFonts w:ascii="Segoe UI Symbol" w:eastAsia="Times New Roman" w:hAnsi="Segoe UI Symbol" w:cs="Segoe UI Symbol"/>
          <w:kern w:val="0"/>
          <w:lang w:val="hr-HR" w:eastAsia="hr-HR"/>
          <w14:ligatures w14:val="none"/>
        </w:rPr>
        <w:t>➢</w:t>
      </w:r>
      <w:r w:rsidRPr="0027657A">
        <w:rPr>
          <w:rFonts w:ascii="Times New Roman" w:eastAsia="Times New Roman" w:hAnsi="Times New Roman" w:cs="Times New Roman"/>
          <w:kern w:val="0"/>
          <w:lang w:val="hr-HR" w:eastAsia="hr-HR"/>
          <w14:ligatures w14:val="none"/>
        </w:rPr>
        <w:t xml:space="preserve"> Ponuda se šalje potpisana i ovjerena od strane osobe ovlaštene za zastupanje gospodarskog subjekta u svim zahtijevanim dijelovima.</w:t>
      </w:r>
    </w:p>
    <w:p w14:paraId="62CE80C6" w14:textId="77777777" w:rsidR="00B2448D" w:rsidRPr="0027657A"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27657A">
        <w:rPr>
          <w:rFonts w:ascii="Segoe UI Symbol" w:eastAsia="Times New Roman" w:hAnsi="Segoe UI Symbol" w:cs="Segoe UI Symbol"/>
          <w:kern w:val="0"/>
          <w:lang w:val="hr-HR" w:eastAsia="hr-HR"/>
          <w14:ligatures w14:val="none"/>
        </w:rPr>
        <w:t>➢</w:t>
      </w:r>
      <w:r w:rsidRPr="0027657A">
        <w:rPr>
          <w:rFonts w:ascii="Times New Roman" w:eastAsia="Times New Roman" w:hAnsi="Times New Roman" w:cs="Times New Roman"/>
          <w:kern w:val="0"/>
          <w:lang w:val="hr-HR" w:eastAsia="hr-HR"/>
          <w14:ligatures w14:val="none"/>
        </w:rPr>
        <w:t xml:space="preserve"> Ponuda se šalje u skeniranom obliku u .PDF formatu.</w:t>
      </w:r>
    </w:p>
    <w:p w14:paraId="272F0998" w14:textId="77777777" w:rsidR="00B2448D" w:rsidRPr="0027657A"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27657A">
        <w:rPr>
          <w:rFonts w:ascii="Segoe UI Symbol" w:eastAsia="Times New Roman" w:hAnsi="Segoe UI Symbol" w:cs="Segoe UI Symbol"/>
          <w:kern w:val="0"/>
          <w:lang w:val="hr-HR" w:eastAsia="hr-HR"/>
          <w14:ligatures w14:val="none"/>
        </w:rPr>
        <w:t>➢</w:t>
      </w:r>
      <w:r w:rsidRPr="0027657A">
        <w:rPr>
          <w:rFonts w:ascii="Times New Roman" w:eastAsia="Times New Roman" w:hAnsi="Times New Roman" w:cs="Times New Roman"/>
          <w:kern w:val="0"/>
          <w:lang w:val="hr-HR" w:eastAsia="hr-HR"/>
          <w14:ligatures w14:val="none"/>
        </w:rPr>
        <w:t xml:space="preserve"> Ponuditelj ne smije mijenjati, brisati ili dopisivati izvorne obrasce, troškovnik i ostale dokumente osim ispravka vlastitog upisa teksta ili brojke.</w:t>
      </w:r>
    </w:p>
    <w:p w14:paraId="528FC1A4" w14:textId="77777777" w:rsidR="00B2448D" w:rsidRPr="0027657A"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27657A">
        <w:rPr>
          <w:rFonts w:ascii="Segoe UI Symbol" w:eastAsia="Times New Roman" w:hAnsi="Segoe UI Symbol" w:cs="Segoe UI Symbol"/>
          <w:kern w:val="0"/>
          <w:lang w:val="hr-HR" w:eastAsia="hr-HR"/>
          <w14:ligatures w14:val="none"/>
        </w:rPr>
        <w:t>➢</w:t>
      </w:r>
      <w:r w:rsidRPr="0027657A">
        <w:rPr>
          <w:rFonts w:ascii="Times New Roman" w:eastAsia="Times New Roman" w:hAnsi="Times New Roman" w:cs="Times New Roman"/>
          <w:kern w:val="0"/>
          <w:lang w:val="hr-HR" w:eastAsia="hr-HR"/>
          <w14:ligatures w14:val="none"/>
        </w:rPr>
        <w:t xml:space="preserve"> Ponuda se piše neizbrisivom tintom.</w:t>
      </w:r>
    </w:p>
    <w:p w14:paraId="70049DF9" w14:textId="77777777" w:rsidR="00B2448D" w:rsidRPr="0027657A"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27657A">
        <w:rPr>
          <w:rFonts w:ascii="Segoe UI Symbol" w:eastAsia="Times New Roman" w:hAnsi="Segoe UI Symbol" w:cs="Segoe UI Symbol"/>
          <w:kern w:val="0"/>
          <w:lang w:val="hr-HR" w:eastAsia="hr-HR"/>
          <w14:ligatures w14:val="none"/>
        </w:rPr>
        <w:t>➢</w:t>
      </w:r>
      <w:r w:rsidRPr="0027657A">
        <w:rPr>
          <w:rFonts w:ascii="Times New Roman" w:eastAsia="Times New Roman" w:hAnsi="Times New Roman" w:cs="Times New Roman"/>
          <w:kern w:val="0"/>
          <w:lang w:val="hr-HR" w:eastAsia="hr-HR"/>
          <w14:ligatures w14:val="none"/>
        </w:rPr>
        <w:t xml:space="preserve"> Ispravci u ponudi moraju biti izrađeni na način da su vidljivi. Ispravci moraju uz navod datuma ispravka biti potvrđeni potpisom osobe ovlaštene za zastupanje ponuditelja.</w:t>
      </w:r>
    </w:p>
    <w:p w14:paraId="7C2D3AC9" w14:textId="77777777" w:rsidR="00B2448D" w:rsidRPr="0027657A"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27657A">
        <w:rPr>
          <w:rFonts w:ascii="Segoe UI Symbol" w:eastAsia="Times New Roman" w:hAnsi="Segoe UI Symbol" w:cs="Segoe UI Symbol"/>
          <w:kern w:val="0"/>
          <w:lang w:val="hr-HR" w:eastAsia="hr-HR"/>
          <w14:ligatures w14:val="none"/>
        </w:rPr>
        <w:t>➢</w:t>
      </w:r>
      <w:r w:rsidRPr="0027657A">
        <w:rPr>
          <w:rFonts w:ascii="Times New Roman" w:eastAsia="Times New Roman" w:hAnsi="Times New Roman" w:cs="Times New Roman"/>
          <w:kern w:val="0"/>
          <w:lang w:val="hr-HR" w:eastAsia="hr-HR"/>
          <w14:ligatures w14:val="none"/>
        </w:rPr>
        <w:t xml:space="preserve"> Ponuda se zajedno s pripadajućom dokumentacijom izrađuje na hrvatskom jeziku, a svi dijelovi ponude koji nisu izrađeni na hrvatskom jeziku moraju biti prevedeni na hrvatski jezik.</w:t>
      </w:r>
    </w:p>
    <w:p w14:paraId="6E352F6C"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27657A">
        <w:rPr>
          <w:rFonts w:ascii="Segoe UI Symbol" w:eastAsia="Times New Roman" w:hAnsi="Segoe UI Symbol" w:cs="Segoe UI Symbol"/>
          <w:kern w:val="0"/>
          <w:lang w:val="hr-HR" w:eastAsia="hr-HR"/>
          <w14:ligatures w14:val="none"/>
        </w:rPr>
        <w:t>➢</w:t>
      </w:r>
      <w:r w:rsidRPr="0027657A">
        <w:rPr>
          <w:rFonts w:ascii="Times New Roman" w:eastAsia="Times New Roman" w:hAnsi="Times New Roman" w:cs="Times New Roman"/>
          <w:kern w:val="0"/>
          <w:lang w:val="hr-HR" w:eastAsia="hr-HR"/>
          <w14:ligatures w14:val="none"/>
        </w:rPr>
        <w:t xml:space="preserve"> Ako se dijelovi ponude dostavljaju sredstvima komunikacije koja nisu elektronička, ponuditelj mora u sadržaju ponude navesti koji dijelovi se tako dostavljaju.</w:t>
      </w:r>
    </w:p>
    <w:p w14:paraId="09692C90"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22DF3A33" w14:textId="79A71002"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Prilikom slanja ponuda elektronskim putem potrebno je naznačiti u predmetu/subjektu maila  EJN – 46-2025 – Ponuda za uslugu izrade</w:t>
      </w:r>
      <w:r w:rsidR="0027657A" w:rsidRPr="0027657A">
        <w:rPr>
          <w:rFonts w:ascii="Times New Roman" w:eastAsia="Times New Roman" w:hAnsi="Times New Roman" w:cs="Times New Roman"/>
          <w:kern w:val="0"/>
          <w:lang w:val="hr-HR" w:eastAsia="hr-HR"/>
          <w14:ligatures w14:val="none"/>
        </w:rPr>
        <w:t xml:space="preserve"> Strateške studije utjecaja n okoliš i glavne ocjene prihvatljivosti za ekološku mrežu za III. Izmjene i dopune PPUO Tounj</w:t>
      </w:r>
      <w:r w:rsidRPr="00B2448D">
        <w:rPr>
          <w:rFonts w:ascii="Times New Roman" w:eastAsia="Times New Roman" w:hAnsi="Times New Roman" w:cs="Times New Roman"/>
          <w:kern w:val="0"/>
          <w:lang w:val="hr-HR" w:eastAsia="hr-HR"/>
          <w14:ligatures w14:val="none"/>
        </w:rPr>
        <w:t xml:space="preserve"> – NE OTVARATI“.</w:t>
      </w:r>
    </w:p>
    <w:p w14:paraId="68C87E9B"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6EADF678"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kern w:val="0"/>
          <w:lang w:val="hr-HR" w:eastAsia="ar-SA"/>
          <w14:ligatures w14:val="none"/>
        </w:rPr>
      </w:pPr>
      <w:r w:rsidRPr="00B2448D">
        <w:rPr>
          <w:rFonts w:ascii="Times New Roman" w:eastAsia="Times New Roman" w:hAnsi="Times New Roman" w:cs="Times New Roman"/>
          <w:kern w:val="0"/>
          <w:lang w:val="hr-HR" w:eastAsia="ar-SA"/>
          <w14:ligatures w14:val="none"/>
        </w:rPr>
        <w:t xml:space="preserve">Ponuditelj samostalno određuje način dostave i sam snosi rizik eventualnog gubitka odnosno nepravovremene dostave ponude.  </w:t>
      </w:r>
    </w:p>
    <w:p w14:paraId="22D54498"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b/>
          <w:kern w:val="0"/>
          <w:lang w:val="hr-HR" w:eastAsia="ar-SA"/>
          <w14:ligatures w14:val="none"/>
        </w:rPr>
      </w:pPr>
    </w:p>
    <w:p w14:paraId="6AB53D61"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bCs/>
          <w:kern w:val="0"/>
          <w:lang w:val="hr-HR" w:eastAsia="ar-SA"/>
          <w14:ligatures w14:val="none"/>
        </w:rPr>
      </w:pPr>
      <w:r w:rsidRPr="00B2448D">
        <w:rPr>
          <w:rFonts w:ascii="Times New Roman" w:eastAsia="Times New Roman" w:hAnsi="Times New Roman" w:cs="Times New Roman"/>
          <w:bCs/>
          <w:kern w:val="0"/>
          <w:lang w:val="hr-HR" w:eastAsia="ar-SA"/>
          <w14:ligatures w14:val="none"/>
        </w:rPr>
        <w:t>Ponuda se smatra pravodobnom ako pristignu na adresu Naručitelja do roka za dostavu ponuda.</w:t>
      </w:r>
    </w:p>
    <w:p w14:paraId="46009AFD"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kern w:val="0"/>
          <w:lang w:val="hr-HR" w:eastAsia="ar-SA"/>
          <w14:ligatures w14:val="none"/>
        </w:rPr>
      </w:pPr>
      <w:r w:rsidRPr="00B2448D">
        <w:rPr>
          <w:rFonts w:ascii="Times New Roman" w:eastAsia="Times New Roman" w:hAnsi="Times New Roman" w:cs="Times New Roman"/>
          <w:kern w:val="0"/>
          <w:lang w:val="hr-HR" w:eastAsia="ar-SA"/>
          <w14:ligatures w14:val="none"/>
        </w:rPr>
        <w:t xml:space="preserve"> </w:t>
      </w:r>
    </w:p>
    <w:p w14:paraId="2046B334"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kern w:val="0"/>
          <w:lang w:val="hr-HR" w:eastAsia="ar-SA"/>
          <w14:ligatures w14:val="none"/>
        </w:rPr>
      </w:pPr>
      <w:r w:rsidRPr="00B2448D">
        <w:rPr>
          <w:rFonts w:ascii="Times New Roman" w:eastAsia="Times New Roman" w:hAnsi="Times New Roman" w:cs="Times New Roman"/>
          <w:kern w:val="0"/>
          <w:lang w:val="hr-HR" w:eastAsia="ar-SA"/>
          <w14:ligatures w14:val="none"/>
        </w:rPr>
        <w:t>Ponude pristigle nakon isteka roka za dostavu ponuda neće se otvarati, nego će se neotvorene vratiti gospodarskom subjektu koji ih je dostavio.</w:t>
      </w:r>
    </w:p>
    <w:p w14:paraId="53559CD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66DF058" w14:textId="77777777" w:rsidR="00B2448D" w:rsidRPr="00B2448D" w:rsidRDefault="00B2448D" w:rsidP="00B2448D">
      <w:pPr>
        <w:numPr>
          <w:ilvl w:val="1"/>
          <w:numId w:val="10"/>
        </w:numPr>
        <w:shd w:val="clear" w:color="auto" w:fill="FFD966"/>
        <w:spacing w:after="0" w:line="240" w:lineRule="auto"/>
        <w:rPr>
          <w:rFonts w:ascii="Times New Roman" w:eastAsia="Times New Roman" w:hAnsi="Times New Roman" w:cs="Times New Roman"/>
          <w:b/>
          <w:bCs/>
          <w:kern w:val="0"/>
          <w:lang w:val="hr-HR"/>
          <w14:ligatures w14:val="none"/>
        </w:rPr>
      </w:pPr>
      <w:r w:rsidRPr="00B2448D">
        <w:rPr>
          <w:rFonts w:ascii="Times New Roman" w:eastAsia="Times New Roman" w:hAnsi="Times New Roman" w:cs="Times New Roman"/>
          <w:b/>
          <w:bCs/>
          <w:kern w:val="0"/>
          <w:lang w:val="hr-HR"/>
          <w14:ligatures w14:val="none"/>
        </w:rPr>
        <w:t xml:space="preserve"> IZMJENA I/ILI DOPUNA PONUDE I ODUSTAJANJE OD PONUDE</w:t>
      </w:r>
    </w:p>
    <w:p w14:paraId="12AA2176"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kern w:val="0"/>
          <w:lang w:val="hr-HR" w:eastAsia="ar-SA"/>
          <w14:ligatures w14:val="none"/>
        </w:rPr>
      </w:pPr>
    </w:p>
    <w:p w14:paraId="23D255E7"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kern w:val="0"/>
          <w:lang w:val="hr-HR" w:eastAsia="ar-SA"/>
          <w14:ligatures w14:val="none"/>
        </w:rPr>
      </w:pPr>
      <w:r w:rsidRPr="00B2448D">
        <w:rPr>
          <w:rFonts w:ascii="Times New Roman" w:eastAsia="Times New Roman" w:hAnsi="Times New Roman" w:cs="Times New Roman"/>
          <w:kern w:val="0"/>
          <w:lang w:val="hr-HR" w:eastAsia="ar-SA"/>
          <w14:ligatures w14:val="none"/>
        </w:rPr>
        <w:t xml:space="preserve">U roku za dostavu ponude ponuditelj može izmijeniti svoju ponudu ili od nje odustati. Ako ponuditelj tijekom roka za dostavu ponuda mijenja ponudu, smatra se da je ponuda dostavljena u trenutku dostave posljednje izmjene ponude. </w:t>
      </w:r>
    </w:p>
    <w:p w14:paraId="573654EF"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kern w:val="0"/>
          <w:lang w:val="hr-HR" w:eastAsia="ar-SA"/>
          <w14:ligatures w14:val="none"/>
        </w:rPr>
      </w:pPr>
    </w:p>
    <w:p w14:paraId="5A6542BE" w14:textId="77777777" w:rsidR="00B2448D" w:rsidRPr="00B2448D" w:rsidRDefault="00B2448D" w:rsidP="00B2448D">
      <w:pPr>
        <w:suppressAutoHyphens/>
        <w:autoSpaceDE w:val="0"/>
        <w:autoSpaceDN w:val="0"/>
        <w:adjustRightInd w:val="0"/>
        <w:spacing w:after="0" w:line="240" w:lineRule="auto"/>
        <w:jc w:val="both"/>
        <w:rPr>
          <w:rFonts w:ascii="Times New Roman" w:eastAsia="Times New Roman" w:hAnsi="Times New Roman" w:cs="Times New Roman"/>
          <w:kern w:val="0"/>
          <w:lang w:val="hr-HR" w:eastAsia="ar-SA"/>
          <w14:ligatures w14:val="none"/>
        </w:rPr>
      </w:pPr>
    </w:p>
    <w:p w14:paraId="79BE5EC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bookmarkStart w:id="6" w:name="_Toc472598275"/>
      <w:bookmarkStart w:id="7" w:name="_Toc483920707"/>
    </w:p>
    <w:p w14:paraId="17468D0D" w14:textId="77777777" w:rsidR="00B2448D" w:rsidRPr="00B2448D" w:rsidRDefault="00B2448D" w:rsidP="00B2448D">
      <w:pPr>
        <w:numPr>
          <w:ilvl w:val="1"/>
          <w:numId w:val="10"/>
        </w:numPr>
        <w:shd w:val="clear" w:color="auto" w:fill="FFD966"/>
        <w:spacing w:after="0" w:line="240" w:lineRule="auto"/>
        <w:rPr>
          <w:rFonts w:ascii="Times New Roman" w:eastAsia="Lucida Sans Unicode" w:hAnsi="Times New Roman" w:cs="Times New Roman"/>
          <w:b/>
          <w:bCs/>
          <w:kern w:val="0"/>
          <w:lang w:val="hr-HR" w:eastAsia="hr-HR"/>
          <w14:ligatures w14:val="none"/>
        </w:rPr>
      </w:pPr>
      <w:bookmarkStart w:id="8" w:name="_Toc494352084"/>
      <w:r w:rsidRPr="00B2448D">
        <w:rPr>
          <w:rFonts w:ascii="Times New Roman" w:eastAsia="Lucida Sans Unicode" w:hAnsi="Times New Roman" w:cs="Times New Roman"/>
          <w:b/>
          <w:bCs/>
          <w:kern w:val="0"/>
          <w:lang w:val="hr-HR" w:eastAsia="hr-HR"/>
          <w14:ligatures w14:val="none"/>
        </w:rPr>
        <w:t>NAČIN ODREĐIVANJA CIJENE PONUDE</w:t>
      </w:r>
      <w:bookmarkEnd w:id="8"/>
    </w:p>
    <w:p w14:paraId="089DEB5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2D5A2440"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lastRenderedPageBreak/>
        <w:t xml:space="preserve">Cijena ponude piše se brojkama u apsolutnom iznosu zaokruženo na dvije decimale. U cijenu ponude bez poreza na dodanu vrijednost moraju biti uračunati svi troškovi, uključujući posebne poreze, trošarine i carine, ako postoje, te popusti. Jedinična cijena ponude je nepromjenjiva. Ponuda se odnosi na cjelokupan predmet nabave. Ponuditelj se obvezuje predmet nabave izvršavati po cijeni naznačenoj u ponudi. Kada cijena ponude bez PDV-a izražena u Troškovniku ne odgovara cijeni ponude bez PDV-a izraženoj u Ponudbenom listu, vrijedi cijena ponude bez poreza na dodanu vrijednost </w:t>
      </w:r>
      <w:r w:rsidRPr="00B2448D">
        <w:rPr>
          <w:rFonts w:ascii="Times New Roman" w:eastAsia="Times New Roman" w:hAnsi="Times New Roman" w:cs="Times New Roman"/>
          <w:b/>
          <w:bCs/>
          <w:kern w:val="0"/>
          <w:lang w:val="hr-HR" w:eastAsia="hr-HR"/>
          <w14:ligatures w14:val="none"/>
        </w:rPr>
        <w:t>izražena u Troškovniku</w:t>
      </w:r>
      <w:r w:rsidRPr="00B2448D">
        <w:rPr>
          <w:rFonts w:ascii="Times New Roman" w:eastAsia="Times New Roman" w:hAnsi="Times New Roman" w:cs="Times New Roman"/>
          <w:kern w:val="0"/>
          <w:lang w:val="hr-HR" w:eastAsia="hr-HR"/>
          <w14:ligatures w14:val="none"/>
        </w:rPr>
        <w:t>. Ukoliko ponuditelj nije u sustavu PDV-a, tada se na Troškovniku na mjestu predviđenom za upis cijene ponude s PDV-om upisuje isti iznos koji je upisan na mjestu predviđenom za upis cijene bez PDV-a, a mjesto za upis PDV-a ostavlja se prazno ili se upisuje 0,00.</w:t>
      </w:r>
    </w:p>
    <w:p w14:paraId="762D753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48F63072" w14:textId="77777777" w:rsidR="00B2448D" w:rsidRPr="00B2448D" w:rsidRDefault="00B2448D" w:rsidP="00B2448D">
      <w:pPr>
        <w:numPr>
          <w:ilvl w:val="1"/>
          <w:numId w:val="10"/>
        </w:numPr>
        <w:shd w:val="clear" w:color="auto" w:fill="FFD966"/>
        <w:spacing w:after="0" w:line="240" w:lineRule="auto"/>
        <w:rPr>
          <w:rFonts w:ascii="Times New Roman" w:eastAsia="Lucida Sans Unicode" w:hAnsi="Times New Roman" w:cs="Times New Roman"/>
          <w:b/>
          <w:bCs/>
          <w:kern w:val="0"/>
          <w:lang w:val="hr-HR" w:eastAsia="hr-HR"/>
          <w14:ligatures w14:val="none"/>
        </w:rPr>
      </w:pPr>
      <w:r w:rsidRPr="00B2448D">
        <w:rPr>
          <w:rFonts w:ascii="Times New Roman" w:eastAsia="Lucida Sans Unicode" w:hAnsi="Times New Roman" w:cs="Times New Roman"/>
          <w:b/>
          <w:bCs/>
          <w:kern w:val="0"/>
          <w:lang w:val="hr-HR" w:eastAsia="hr-HR"/>
          <w14:ligatures w14:val="none"/>
        </w:rPr>
        <w:t>VALUTA PONUDE</w:t>
      </w:r>
    </w:p>
    <w:p w14:paraId="27AD5643" w14:textId="77777777" w:rsidR="00B2448D" w:rsidRPr="00B2448D" w:rsidRDefault="00B2448D" w:rsidP="00B2448D">
      <w:pPr>
        <w:spacing w:after="0" w:line="240" w:lineRule="auto"/>
        <w:ind w:left="1260"/>
        <w:rPr>
          <w:rFonts w:ascii="Times New Roman" w:eastAsia="Lucida Sans Unicode" w:hAnsi="Times New Roman" w:cs="Times New Roman"/>
          <w:kern w:val="0"/>
          <w:lang w:val="hr-HR" w:eastAsia="hr-HR"/>
          <w14:ligatures w14:val="none"/>
        </w:rPr>
      </w:pPr>
    </w:p>
    <w:p w14:paraId="3FD321CE" w14:textId="77777777" w:rsidR="00B2448D" w:rsidRPr="00B2448D" w:rsidRDefault="00B2448D" w:rsidP="00B2448D">
      <w:pPr>
        <w:autoSpaceDE w:val="0"/>
        <w:autoSpaceDN w:val="0"/>
        <w:adjustRightInd w:val="0"/>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Ponuditelj iskazuje cijenu ponude u eurima.</w:t>
      </w:r>
      <w:bookmarkStart w:id="9" w:name="_Toc472598280"/>
      <w:bookmarkStart w:id="10" w:name="_Toc483920711"/>
      <w:bookmarkEnd w:id="6"/>
      <w:bookmarkEnd w:id="7"/>
    </w:p>
    <w:p w14:paraId="21C4B108" w14:textId="77777777" w:rsidR="00B2448D" w:rsidRPr="00B2448D" w:rsidRDefault="00B2448D" w:rsidP="00B2448D">
      <w:pPr>
        <w:autoSpaceDE w:val="0"/>
        <w:autoSpaceDN w:val="0"/>
        <w:adjustRightInd w:val="0"/>
        <w:spacing w:after="0" w:line="240" w:lineRule="auto"/>
        <w:jc w:val="both"/>
        <w:rPr>
          <w:rFonts w:ascii="Times New Roman" w:eastAsia="Times New Roman" w:hAnsi="Times New Roman" w:cs="Times New Roman"/>
          <w:b/>
          <w:bCs/>
          <w:kern w:val="0"/>
          <w:lang w:val="hr-HR" w:eastAsia="hr-HR"/>
          <w14:ligatures w14:val="none"/>
        </w:rPr>
      </w:pPr>
    </w:p>
    <w:p w14:paraId="11C8478A" w14:textId="77777777" w:rsidR="00B2448D" w:rsidRPr="00B2448D" w:rsidRDefault="00B2448D" w:rsidP="00B2448D">
      <w:pPr>
        <w:numPr>
          <w:ilvl w:val="1"/>
          <w:numId w:val="10"/>
        </w:numPr>
        <w:shd w:val="clear" w:color="auto" w:fill="FFD966"/>
        <w:spacing w:after="0" w:line="240" w:lineRule="auto"/>
        <w:rPr>
          <w:rFonts w:ascii="Times New Roman" w:eastAsia="Times New Roman" w:hAnsi="Times New Roman" w:cs="Times New Roman"/>
          <w:b/>
          <w:bCs/>
          <w:kern w:val="0"/>
          <w:lang w:val="hr-HR"/>
          <w14:ligatures w14:val="none"/>
        </w:rPr>
      </w:pPr>
      <w:bookmarkStart w:id="11" w:name="_Toc472598281"/>
      <w:bookmarkEnd w:id="9"/>
      <w:bookmarkEnd w:id="10"/>
      <w:r w:rsidRPr="00B2448D">
        <w:rPr>
          <w:rFonts w:ascii="Times New Roman" w:eastAsia="Times New Roman" w:hAnsi="Times New Roman" w:cs="Times New Roman"/>
          <w:b/>
          <w:bCs/>
          <w:kern w:val="0"/>
          <w:lang w:val="hr-HR"/>
          <w14:ligatures w14:val="none"/>
        </w:rPr>
        <w:t xml:space="preserve">KRITERIJ ZA ODABIR PONUDE </w:t>
      </w:r>
    </w:p>
    <w:p w14:paraId="4B6D457C"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3A0F8369"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Kriterij za odabir je najniža cijena. </w:t>
      </w:r>
    </w:p>
    <w:p w14:paraId="00311310"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Ako dvije ili više valjanih ponuda budu jednako rangirane prema kriteriju za odabir ponude, Naručitelj</w:t>
      </w:r>
    </w:p>
    <w:p w14:paraId="75B4FDF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će odabrati ponudu koja je zaprimljena ranije. Ako ponuditelj nakon dostave ponude dostavi izmjenu</w:t>
      </w:r>
    </w:p>
    <w:p w14:paraId="3B7FCC9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i/ili dopunu ponude kao vrijeme zaprimanja ponude smatra se vrijeme kada je dostavljena posljednja</w:t>
      </w:r>
    </w:p>
    <w:p w14:paraId="30D7A4D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izmjena i/ili dopuna.</w:t>
      </w:r>
    </w:p>
    <w:p w14:paraId="5BDB1DCC" w14:textId="77777777" w:rsidR="00B2448D" w:rsidRPr="00B2448D" w:rsidRDefault="00B2448D" w:rsidP="00B2448D">
      <w:pPr>
        <w:spacing w:after="0" w:line="240" w:lineRule="auto"/>
        <w:jc w:val="both"/>
        <w:rPr>
          <w:rFonts w:ascii="Times New Roman" w:eastAsia="Times New Roman" w:hAnsi="Times New Roman" w:cs="Times New Roman"/>
          <w:bCs/>
          <w:color w:val="000000"/>
          <w:kern w:val="0"/>
          <w:highlight w:val="yellow"/>
          <w:lang w:val="hr-HR" w:eastAsia="hr-HR"/>
          <w14:ligatures w14:val="none"/>
        </w:rPr>
      </w:pPr>
    </w:p>
    <w:p w14:paraId="00131193" w14:textId="77777777" w:rsidR="00B2448D" w:rsidRPr="00B2448D" w:rsidRDefault="00B2448D" w:rsidP="00B2448D">
      <w:pPr>
        <w:numPr>
          <w:ilvl w:val="1"/>
          <w:numId w:val="10"/>
        </w:numPr>
        <w:shd w:val="clear" w:color="auto" w:fill="FFD966"/>
        <w:spacing w:after="0" w:line="240" w:lineRule="auto"/>
        <w:rPr>
          <w:rFonts w:ascii="Times New Roman" w:eastAsia="Times New Roman" w:hAnsi="Times New Roman" w:cs="Times New Roman"/>
          <w:b/>
          <w:bCs/>
          <w:kern w:val="0"/>
          <w:lang w:val="hr-HR"/>
          <w14:ligatures w14:val="none"/>
        </w:rPr>
      </w:pPr>
      <w:r w:rsidRPr="00B2448D">
        <w:rPr>
          <w:rFonts w:ascii="Times New Roman" w:eastAsia="Times New Roman" w:hAnsi="Times New Roman" w:cs="Times New Roman"/>
          <w:b/>
          <w:bCs/>
          <w:kern w:val="0"/>
          <w:lang w:val="hr-HR"/>
          <w14:ligatures w14:val="none"/>
        </w:rPr>
        <w:t xml:space="preserve"> ROK VALJANOSTI PONUDE</w:t>
      </w:r>
    </w:p>
    <w:p w14:paraId="7695EE8B"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70ED48E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Rok valjanosti ponude mora biti najmanje </w:t>
      </w:r>
      <w:r w:rsidRPr="0027657A">
        <w:rPr>
          <w:rFonts w:ascii="Times New Roman" w:eastAsia="Times New Roman" w:hAnsi="Times New Roman" w:cs="Times New Roman"/>
          <w:b/>
          <w:kern w:val="0"/>
          <w:lang w:val="hr-HR" w:eastAsia="hr-HR"/>
          <w14:ligatures w14:val="none"/>
        </w:rPr>
        <w:t>60 dana</w:t>
      </w:r>
      <w:r w:rsidRPr="00B2448D">
        <w:rPr>
          <w:rFonts w:ascii="Times New Roman" w:eastAsia="Times New Roman" w:hAnsi="Times New Roman" w:cs="Times New Roman"/>
          <w:kern w:val="0"/>
          <w:lang w:val="hr-HR" w:eastAsia="hr-HR"/>
          <w14:ligatures w14:val="none"/>
        </w:rPr>
        <w:t xml:space="preserve"> od dana određenog za dostavu ponuda.</w:t>
      </w:r>
    </w:p>
    <w:p w14:paraId="5A129783"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64B757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Ponuda obvezuje ponuditelja do isteka roka valjanosti ponude, a na zahtjev Naručitelja Ponuditelj može produžiti rok valjanosti svoje ponude. </w:t>
      </w:r>
    </w:p>
    <w:p w14:paraId="67E5961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6DBBDDF9"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5B3F8FB1" w14:textId="77777777" w:rsidR="00B2448D" w:rsidRPr="00B2448D" w:rsidRDefault="00B2448D" w:rsidP="00B2448D">
      <w:pPr>
        <w:numPr>
          <w:ilvl w:val="1"/>
          <w:numId w:val="10"/>
        </w:numPr>
        <w:shd w:val="clear" w:color="auto" w:fill="FFD966"/>
        <w:spacing w:after="0" w:line="240" w:lineRule="auto"/>
        <w:rPr>
          <w:rFonts w:ascii="Times New Roman" w:eastAsia="Times New Roman" w:hAnsi="Times New Roman" w:cs="Times New Roman"/>
          <w:b/>
          <w:bCs/>
          <w:kern w:val="0"/>
          <w:lang w:val="hr-HR"/>
          <w14:ligatures w14:val="none"/>
        </w:rPr>
      </w:pPr>
      <w:r w:rsidRPr="00B2448D">
        <w:rPr>
          <w:rFonts w:ascii="Times New Roman" w:eastAsia="Times New Roman" w:hAnsi="Times New Roman" w:cs="Times New Roman"/>
          <w:b/>
          <w:bCs/>
          <w:kern w:val="0"/>
          <w:lang w:val="hr-HR"/>
          <w14:ligatures w14:val="none"/>
        </w:rPr>
        <w:t>DATUM, VRIJEME I MJESTO DOSTAVE PONUDA</w:t>
      </w:r>
    </w:p>
    <w:p w14:paraId="30786B6B"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6BDB3DA" w14:textId="1FADB5EA" w:rsidR="00B2448D" w:rsidRPr="00B2448D" w:rsidRDefault="00B2448D" w:rsidP="00B2448D">
      <w:pPr>
        <w:spacing w:after="0" w:line="240" w:lineRule="auto"/>
        <w:jc w:val="both"/>
        <w:rPr>
          <w:rFonts w:ascii="Times New Roman" w:eastAsia="Times New Roman" w:hAnsi="Times New Roman" w:cs="Times New Roman"/>
          <w:color w:val="000000"/>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Ponuditelj svoju ponudu mora dostaviti, predajom Naručitelju, najkasnije </w:t>
      </w:r>
      <w:r w:rsidRPr="0027657A">
        <w:rPr>
          <w:rFonts w:ascii="Times New Roman" w:eastAsia="Times New Roman" w:hAnsi="Times New Roman" w:cs="Times New Roman"/>
          <w:b/>
          <w:kern w:val="0"/>
          <w:lang w:val="hr-HR" w:eastAsia="hr-HR"/>
          <w14:ligatures w14:val="none"/>
        </w:rPr>
        <w:t xml:space="preserve">do  </w:t>
      </w:r>
      <w:r w:rsidR="0027657A" w:rsidRPr="0027657A">
        <w:rPr>
          <w:rFonts w:ascii="Times New Roman" w:eastAsia="Times New Roman" w:hAnsi="Times New Roman" w:cs="Times New Roman"/>
          <w:b/>
          <w:kern w:val="0"/>
          <w:lang w:val="hr-HR" w:eastAsia="hr-HR"/>
          <w14:ligatures w14:val="none"/>
        </w:rPr>
        <w:t>26.09.2025</w:t>
      </w:r>
      <w:r w:rsidRPr="0027657A">
        <w:rPr>
          <w:rFonts w:ascii="Times New Roman" w:eastAsia="Times New Roman" w:hAnsi="Times New Roman" w:cs="Times New Roman"/>
          <w:b/>
          <w:kern w:val="0"/>
          <w:lang w:val="hr-HR" w:eastAsia="hr-HR"/>
          <w14:ligatures w14:val="none"/>
        </w:rPr>
        <w:t>. godine do 1</w:t>
      </w:r>
      <w:r w:rsidR="0027657A" w:rsidRPr="0027657A">
        <w:rPr>
          <w:rFonts w:ascii="Times New Roman" w:eastAsia="Times New Roman" w:hAnsi="Times New Roman" w:cs="Times New Roman"/>
          <w:b/>
          <w:kern w:val="0"/>
          <w:lang w:val="hr-HR" w:eastAsia="hr-HR"/>
          <w14:ligatures w14:val="none"/>
        </w:rPr>
        <w:t>3</w:t>
      </w:r>
      <w:r w:rsidRPr="0027657A">
        <w:rPr>
          <w:rFonts w:ascii="Times New Roman" w:eastAsia="Times New Roman" w:hAnsi="Times New Roman" w:cs="Times New Roman"/>
          <w:b/>
          <w:kern w:val="0"/>
          <w:lang w:val="hr-HR" w:eastAsia="hr-HR"/>
          <w14:ligatures w14:val="none"/>
        </w:rPr>
        <w:t>:00 sati</w:t>
      </w:r>
      <w:r w:rsidRPr="00B2448D">
        <w:rPr>
          <w:rFonts w:ascii="Times New Roman" w:eastAsia="Times New Roman" w:hAnsi="Times New Roman" w:cs="Times New Roman"/>
          <w:color w:val="000000"/>
          <w:kern w:val="0"/>
          <w:lang w:val="hr-HR" w:eastAsia="hr-HR"/>
          <w14:ligatures w14:val="none"/>
        </w:rPr>
        <w:t>. Otvaranje ponuda nije javno.</w:t>
      </w:r>
    </w:p>
    <w:p w14:paraId="06A96CB8" w14:textId="77777777" w:rsidR="00B2448D" w:rsidRPr="00B2448D" w:rsidRDefault="00B2448D" w:rsidP="00B2448D">
      <w:pPr>
        <w:spacing w:after="0" w:line="240" w:lineRule="auto"/>
        <w:jc w:val="both"/>
        <w:rPr>
          <w:rFonts w:ascii="Times New Roman" w:eastAsia="Times New Roman" w:hAnsi="Times New Roman" w:cs="Times New Roman"/>
          <w:b/>
          <w:color w:val="000000"/>
          <w:kern w:val="0"/>
          <w:lang w:val="x-none"/>
          <w14:ligatures w14:val="none"/>
        </w:rPr>
      </w:pPr>
    </w:p>
    <w:p w14:paraId="2CBC7D00" w14:textId="77777777" w:rsidR="00B2448D" w:rsidRPr="00B2448D" w:rsidRDefault="00B2448D" w:rsidP="00B2448D">
      <w:pPr>
        <w:spacing w:after="0" w:line="240" w:lineRule="auto"/>
        <w:jc w:val="both"/>
        <w:rPr>
          <w:rFonts w:ascii="Times New Roman" w:eastAsia="Times New Roman" w:hAnsi="Times New Roman" w:cs="Times New Roman"/>
          <w:b/>
          <w:color w:val="000000"/>
          <w:kern w:val="0"/>
          <w:lang w:val="x-none"/>
          <w14:ligatures w14:val="none"/>
        </w:rPr>
      </w:pPr>
    </w:p>
    <w:p w14:paraId="56143EA4" w14:textId="77777777" w:rsidR="00B2448D" w:rsidRPr="00B2448D" w:rsidRDefault="00B2448D" w:rsidP="00B2448D">
      <w:pPr>
        <w:numPr>
          <w:ilvl w:val="1"/>
          <w:numId w:val="10"/>
        </w:numPr>
        <w:shd w:val="clear" w:color="auto" w:fill="FFD966"/>
        <w:spacing w:after="0" w:line="240" w:lineRule="auto"/>
        <w:rPr>
          <w:rFonts w:ascii="Times New Roman" w:eastAsia="Times New Roman" w:hAnsi="Times New Roman" w:cs="Times New Roman"/>
          <w:b/>
          <w:bCs/>
          <w:kern w:val="0"/>
          <w:lang w:val="hr-HR"/>
          <w14:ligatures w14:val="none"/>
        </w:rPr>
      </w:pPr>
      <w:r w:rsidRPr="00B2448D">
        <w:rPr>
          <w:rFonts w:ascii="Times New Roman" w:eastAsia="Times New Roman" w:hAnsi="Times New Roman" w:cs="Times New Roman"/>
          <w:b/>
          <w:bCs/>
          <w:kern w:val="0"/>
          <w:lang w:val="hr-HR"/>
          <w14:ligatures w14:val="none"/>
        </w:rPr>
        <w:t xml:space="preserve">ROK ZA DONOŠENJE ODLUKE O ODABIRU </w:t>
      </w:r>
    </w:p>
    <w:p w14:paraId="61B40B05" w14:textId="77777777" w:rsidR="00B2448D" w:rsidRPr="00B2448D" w:rsidRDefault="00B2448D" w:rsidP="00B2448D">
      <w:pPr>
        <w:tabs>
          <w:tab w:val="left" w:pos="8505"/>
        </w:tabs>
        <w:autoSpaceDE w:val="0"/>
        <w:autoSpaceDN w:val="0"/>
        <w:adjustRightInd w:val="0"/>
        <w:spacing w:after="0" w:line="240" w:lineRule="auto"/>
        <w:jc w:val="both"/>
        <w:rPr>
          <w:rFonts w:ascii="Times New Roman" w:eastAsia="Times New Roman" w:hAnsi="Times New Roman" w:cs="Times New Roman"/>
          <w:kern w:val="0"/>
          <w:lang w:val="hr-HR" w:eastAsia="hr-HR"/>
          <w14:ligatures w14:val="none"/>
        </w:rPr>
      </w:pPr>
    </w:p>
    <w:p w14:paraId="531798CE" w14:textId="77777777" w:rsidR="00B2448D" w:rsidRPr="00B2448D" w:rsidRDefault="00B2448D" w:rsidP="00B2448D">
      <w:pPr>
        <w:tabs>
          <w:tab w:val="left" w:pos="8505"/>
        </w:tabs>
        <w:autoSpaceDE w:val="0"/>
        <w:autoSpaceDN w:val="0"/>
        <w:adjustRightInd w:val="0"/>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Rok za donošenje odluke o odabiru ili odluke o poništenju postupka nabave iznosi </w:t>
      </w:r>
      <w:r w:rsidRPr="005957BB">
        <w:rPr>
          <w:rFonts w:ascii="Times New Roman" w:eastAsia="Times New Roman" w:hAnsi="Times New Roman" w:cs="Times New Roman"/>
          <w:b/>
          <w:bCs/>
          <w:kern w:val="0"/>
          <w:lang w:val="hr-HR" w:eastAsia="hr-HR"/>
          <w14:ligatures w14:val="none"/>
        </w:rPr>
        <w:t>30 (trideset) dana</w:t>
      </w:r>
      <w:r w:rsidRPr="00B2448D">
        <w:rPr>
          <w:rFonts w:ascii="Times New Roman" w:eastAsia="Times New Roman" w:hAnsi="Times New Roman" w:cs="Times New Roman"/>
          <w:kern w:val="0"/>
          <w:lang w:val="hr-HR" w:eastAsia="hr-HR"/>
          <w14:ligatures w14:val="none"/>
        </w:rPr>
        <w:t xml:space="preserve"> od isteka roka za dostavu ponude. </w:t>
      </w:r>
    </w:p>
    <w:p w14:paraId="4B4DF672" w14:textId="77777777" w:rsidR="00B2448D" w:rsidRPr="00B2448D" w:rsidRDefault="00B2448D" w:rsidP="00B2448D">
      <w:pPr>
        <w:tabs>
          <w:tab w:val="left" w:pos="8505"/>
        </w:tabs>
        <w:autoSpaceDE w:val="0"/>
        <w:autoSpaceDN w:val="0"/>
        <w:adjustRightInd w:val="0"/>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Odluku o odabiru najpovoljnije ponude donosi načelnik na temelju provedenog postupka jednostavne nabave. Načelnik se obvezuje sklopiti Ugovor sa odabranim gospodarskim subjektom, sukladno Pravilniku o provedbi postupka nabave jednostavne nabave,  Naručitelj će Odluku o odabiru sa preslikom Zapisnika o pregledu i ocjeni ponuda dostaviti svakom ponuditelju, bez odgode, e-mailom, preporučenom poštom s povratnicom ili na drugi dokaziv način.</w:t>
      </w:r>
    </w:p>
    <w:p w14:paraId="08F4449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bookmarkStart w:id="12" w:name="_Toc488782051"/>
    </w:p>
    <w:p w14:paraId="1DF7174A" w14:textId="77777777" w:rsidR="00B2448D" w:rsidRPr="00B2448D" w:rsidRDefault="00B2448D" w:rsidP="00B2448D">
      <w:pPr>
        <w:numPr>
          <w:ilvl w:val="1"/>
          <w:numId w:val="10"/>
        </w:numPr>
        <w:shd w:val="clear" w:color="auto" w:fill="FFD966"/>
        <w:spacing w:after="0" w:line="240" w:lineRule="auto"/>
        <w:rPr>
          <w:rFonts w:ascii="Times New Roman" w:eastAsia="Times New Roman" w:hAnsi="Times New Roman" w:cs="Times New Roman"/>
          <w:b/>
          <w:bCs/>
          <w:kern w:val="0"/>
          <w:lang w:val="hr-HR"/>
          <w14:ligatures w14:val="none"/>
        </w:rPr>
      </w:pPr>
      <w:r w:rsidRPr="00B2448D">
        <w:rPr>
          <w:rFonts w:ascii="Times New Roman" w:eastAsia="Times New Roman" w:hAnsi="Times New Roman" w:cs="Times New Roman"/>
          <w:b/>
          <w:bCs/>
          <w:kern w:val="0"/>
          <w:lang w:val="hr-HR"/>
          <w14:ligatures w14:val="none"/>
        </w:rPr>
        <w:t>ROK, NAČIN I UVJETI PLAĆANJA</w:t>
      </w:r>
      <w:bookmarkEnd w:id="12"/>
    </w:p>
    <w:p w14:paraId="2B453698"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194C2E5A"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r w:rsidRPr="00B2448D">
        <w:rPr>
          <w:rFonts w:ascii="Times New Roman" w:eastAsia="Calibri" w:hAnsi="Times New Roman" w:cs="Times New Roman"/>
          <w:kern w:val="0"/>
          <w:lang w:val="hr-HR"/>
          <w14:ligatures w14:val="none"/>
        </w:rPr>
        <w:t xml:space="preserve">Predujam je isključen kao i traženje od naručitelja sredstava osiguranja plaćanja. </w:t>
      </w:r>
    </w:p>
    <w:p w14:paraId="1A9AF0F7"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451AE509"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r w:rsidRPr="00B2448D">
        <w:rPr>
          <w:rFonts w:ascii="Times New Roman" w:eastAsia="Calibri" w:hAnsi="Times New Roman" w:cs="Times New Roman"/>
          <w:kern w:val="0"/>
          <w:lang w:val="hr-HR"/>
          <w14:ligatures w14:val="none"/>
        </w:rPr>
        <w:t>Plaćanje će se vršiti temeljem ispostavljenih elektroničkih računa i pratećih isprava izdanih sukladno europskoj normi u zakonski propisanom, strukturiranom formatu, a sve sukladno Zakonu o elektroničkom izdavanju računa u javnoj nabavi („Narodne novine“ br. 94/2018), u roku od 30 dana od dana izdavanja računa.</w:t>
      </w:r>
    </w:p>
    <w:p w14:paraId="33D151AD"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003737A9"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r w:rsidRPr="00B2448D">
        <w:rPr>
          <w:rFonts w:ascii="Times New Roman" w:eastAsia="Calibri" w:hAnsi="Times New Roman" w:cs="Times New Roman"/>
          <w:kern w:val="0"/>
          <w:lang w:val="hr-HR"/>
          <w14:ligatures w14:val="none"/>
        </w:rPr>
        <w:lastRenderedPageBreak/>
        <w:t>Naručitelj ima pravo prigovora na račun ako utvrdi nepravilnosti te pozvati Izvršitelja da uočene nepravilnosti otkloni i objasni. U tom slučaju rok plaćanja počinje teći od dana kada je Naručitelj zaprimio pisano objašnjenje s otklonjenim uočenim nepravilnostima.</w:t>
      </w:r>
    </w:p>
    <w:p w14:paraId="615F11C1"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1738FE45"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r w:rsidRPr="00B2448D">
        <w:rPr>
          <w:rFonts w:ascii="Times New Roman" w:eastAsia="Calibri" w:hAnsi="Times New Roman" w:cs="Times New Roman"/>
          <w:kern w:val="0"/>
          <w:lang w:val="hr-HR"/>
          <w14:ligatures w14:val="none"/>
        </w:rPr>
        <w:t>Plaćanje računa obavit će se uplatom nespornog iznosa u korist IBAN računa Izvršitelja.</w:t>
      </w:r>
    </w:p>
    <w:p w14:paraId="007F672D"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32A5CF1D"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r w:rsidRPr="00B2448D">
        <w:rPr>
          <w:rFonts w:ascii="Times New Roman" w:eastAsia="Calibri" w:hAnsi="Times New Roman" w:cs="Times New Roman"/>
          <w:kern w:val="0"/>
          <w:lang w:val="hr-HR"/>
          <w14:ligatures w14:val="none"/>
        </w:rPr>
        <w:t xml:space="preserve">Plaćanje se vrši temeljem ispostavljenih računa po fazama izrade: </w:t>
      </w:r>
    </w:p>
    <w:p w14:paraId="403EA20C" w14:textId="5B996DA6" w:rsidR="0027657A" w:rsidRPr="0027657A" w:rsidRDefault="00B2448D" w:rsidP="0027657A">
      <w:pPr>
        <w:pStyle w:val="Odlomakpopisa"/>
        <w:numPr>
          <w:ilvl w:val="0"/>
          <w:numId w:val="11"/>
        </w:numPr>
        <w:spacing w:after="0" w:line="240" w:lineRule="auto"/>
        <w:jc w:val="both"/>
        <w:rPr>
          <w:rFonts w:ascii="Times New Roman" w:eastAsia="Calibri" w:hAnsi="Times New Roman" w:cs="Times New Roman"/>
          <w:kern w:val="0"/>
          <w:lang w:val="hr-HR"/>
          <w14:ligatures w14:val="none"/>
        </w:rPr>
      </w:pPr>
      <w:r w:rsidRPr="0027657A">
        <w:rPr>
          <w:rFonts w:ascii="Times New Roman" w:eastAsia="Calibri" w:hAnsi="Times New Roman" w:cs="Times New Roman"/>
          <w:kern w:val="0"/>
          <w:lang w:val="hr-HR"/>
          <w14:ligatures w14:val="none"/>
        </w:rPr>
        <w:t>50% cijene za</w:t>
      </w:r>
      <w:r w:rsidR="0027657A" w:rsidRPr="0027657A">
        <w:rPr>
          <w:rFonts w:ascii="Times New Roman" w:eastAsia="Calibri" w:hAnsi="Times New Roman" w:cs="Times New Roman"/>
          <w:kern w:val="0"/>
          <w:lang w:val="hr-HR"/>
          <w14:ligatures w14:val="none"/>
        </w:rPr>
        <w:t xml:space="preserve"> uslugu</w:t>
      </w:r>
      <w:r w:rsidRPr="0027657A">
        <w:rPr>
          <w:rFonts w:ascii="Times New Roman" w:eastAsia="Calibri" w:hAnsi="Times New Roman" w:cs="Times New Roman"/>
          <w:kern w:val="0"/>
          <w:lang w:val="hr-HR"/>
          <w14:ligatures w14:val="none"/>
        </w:rPr>
        <w:t xml:space="preserve"> </w:t>
      </w:r>
      <w:r w:rsidR="0027657A" w:rsidRPr="0027657A">
        <w:rPr>
          <w:rFonts w:ascii="Times New Roman" w:eastAsia="Calibri" w:hAnsi="Times New Roman" w:cs="Times New Roman"/>
          <w:kern w:val="0"/>
          <w:lang w:val="hr-HR"/>
          <w14:ligatures w14:val="none"/>
        </w:rPr>
        <w:t>izrade Strateške studije utjecaja na okoliš i glavne ocjene prihvatljivosti za ekološku mrežu za III. Izmjene i dopune PPUO Tounj nakon izrade Strateške studije utjecaja na okoliš</w:t>
      </w:r>
    </w:p>
    <w:p w14:paraId="1A2E0F0E" w14:textId="162D767C" w:rsidR="00B2448D" w:rsidRPr="0027657A" w:rsidRDefault="00B2448D" w:rsidP="0027657A">
      <w:pPr>
        <w:pStyle w:val="Odlomakpopisa"/>
        <w:numPr>
          <w:ilvl w:val="0"/>
          <w:numId w:val="11"/>
        </w:numPr>
        <w:spacing w:after="0" w:line="240" w:lineRule="auto"/>
        <w:jc w:val="both"/>
        <w:rPr>
          <w:rFonts w:ascii="Times New Roman" w:eastAsia="Calibri" w:hAnsi="Times New Roman" w:cs="Times New Roman"/>
          <w:kern w:val="0"/>
          <w:lang w:val="hr-HR"/>
          <w14:ligatures w14:val="none"/>
        </w:rPr>
      </w:pPr>
      <w:r w:rsidRPr="0027657A">
        <w:rPr>
          <w:rFonts w:ascii="Times New Roman" w:eastAsia="Calibri" w:hAnsi="Times New Roman" w:cs="Times New Roman"/>
          <w:kern w:val="0"/>
          <w:lang w:val="hr-HR"/>
          <w14:ligatures w14:val="none"/>
        </w:rPr>
        <w:t>50% cijene nakon donošenja Odluke o provedenom postupku III. Izmjena i dopuna Prostornog plana uređenja Općine Tounj.</w:t>
      </w:r>
    </w:p>
    <w:p w14:paraId="74044AC3"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63B505A6" w14:textId="77777777" w:rsidR="00B2448D" w:rsidRPr="00B2448D" w:rsidRDefault="00B2448D" w:rsidP="00B2448D">
      <w:pPr>
        <w:numPr>
          <w:ilvl w:val="1"/>
          <w:numId w:val="10"/>
        </w:numPr>
        <w:shd w:val="clear" w:color="auto" w:fill="FFD966"/>
        <w:spacing w:after="0" w:line="240" w:lineRule="auto"/>
        <w:rPr>
          <w:rFonts w:ascii="Times New Roman" w:eastAsia="Calibri" w:hAnsi="Times New Roman" w:cs="Times New Roman"/>
          <w:b/>
          <w:bCs/>
          <w:kern w:val="0"/>
          <w:lang w:val="hr-HR"/>
          <w14:ligatures w14:val="none"/>
        </w:rPr>
      </w:pPr>
      <w:r w:rsidRPr="00B2448D">
        <w:rPr>
          <w:rFonts w:ascii="Times New Roman" w:eastAsia="Calibri" w:hAnsi="Times New Roman" w:cs="Times New Roman"/>
          <w:b/>
          <w:bCs/>
          <w:kern w:val="0"/>
          <w:lang w:val="hr-HR"/>
          <w14:ligatures w14:val="none"/>
        </w:rPr>
        <w:t>JAMSTVA</w:t>
      </w:r>
    </w:p>
    <w:p w14:paraId="32A69BA1"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3CAD3FA9" w14:textId="77777777" w:rsidR="00B2448D" w:rsidRPr="00B2448D" w:rsidRDefault="00B2448D" w:rsidP="00B2448D">
      <w:pPr>
        <w:shd w:val="clear" w:color="auto" w:fill="FFD966"/>
        <w:spacing w:after="0" w:line="240" w:lineRule="auto"/>
        <w:ind w:left="709"/>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1.15.1. Jamstvo za uredno ispunjenje ugovora</w:t>
      </w:r>
    </w:p>
    <w:p w14:paraId="5D701DDE" w14:textId="77777777" w:rsidR="00B2448D" w:rsidRPr="00B2448D" w:rsidRDefault="00B2448D" w:rsidP="00B2448D">
      <w:pPr>
        <w:spacing w:after="0" w:line="240" w:lineRule="auto"/>
        <w:jc w:val="both"/>
        <w:rPr>
          <w:rFonts w:ascii="Times New Roman" w:eastAsia="Times New Roman" w:hAnsi="Times New Roman" w:cs="Times New Roman"/>
          <w:color w:val="000000"/>
          <w:kern w:val="0"/>
          <w:lang w:val="hr-HR" w:eastAsia="hr-HR"/>
          <w14:ligatures w14:val="none"/>
        </w:rPr>
      </w:pPr>
    </w:p>
    <w:p w14:paraId="3136C7EF" w14:textId="77777777" w:rsidR="00B2448D" w:rsidRPr="00B2448D" w:rsidRDefault="00B2448D" w:rsidP="00B2448D">
      <w:pPr>
        <w:spacing w:after="0" w:line="240" w:lineRule="auto"/>
        <w:jc w:val="both"/>
        <w:rPr>
          <w:rFonts w:ascii="Times New Roman" w:eastAsia="Times New Roman" w:hAnsi="Times New Roman" w:cs="Times New Roman"/>
          <w:color w:val="000000"/>
          <w:kern w:val="0"/>
          <w:lang w:val="hr-HR" w:eastAsia="hr-HR"/>
          <w14:ligatures w14:val="none"/>
        </w:rPr>
      </w:pPr>
      <w:r w:rsidRPr="00B2448D">
        <w:rPr>
          <w:rFonts w:ascii="Times New Roman" w:eastAsia="Times New Roman" w:hAnsi="Times New Roman" w:cs="Times New Roman"/>
          <w:color w:val="000000"/>
          <w:kern w:val="0"/>
          <w:lang w:val="hr-HR" w:eastAsia="hr-HR"/>
          <w14:ligatures w14:val="none"/>
        </w:rPr>
        <w:t>Odabrani ponuditelj obvezan je unutar 10 (deset) kalendarskih dana od dana sklapanja Ugovora dostaviti jamstvo za uredno ispunjenje ugovora na iznos od 10% vrijednosti ugovora bez PDV-a s rokom važenja od 24 mjeseca u jednom od mogućih oblika:</w:t>
      </w:r>
    </w:p>
    <w:p w14:paraId="1DA0E016" w14:textId="77777777" w:rsidR="00B2448D" w:rsidRPr="00B2448D" w:rsidRDefault="00B2448D" w:rsidP="00B2448D">
      <w:pPr>
        <w:numPr>
          <w:ilvl w:val="0"/>
          <w:numId w:val="14"/>
        </w:numPr>
        <w:spacing w:after="0" w:line="240" w:lineRule="auto"/>
        <w:ind w:left="284" w:hanging="284"/>
        <w:contextualSpacing/>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u obliku bankarske garancije „bez prigovora“, plative „na prvi poziv“ i „bezuvjetno“</w:t>
      </w:r>
    </w:p>
    <w:p w14:paraId="3FC171AD" w14:textId="77777777" w:rsidR="00B2448D" w:rsidRPr="00B2448D" w:rsidRDefault="00B2448D" w:rsidP="00B2448D">
      <w:pPr>
        <w:numPr>
          <w:ilvl w:val="0"/>
          <w:numId w:val="14"/>
        </w:numPr>
        <w:spacing w:after="0" w:line="240" w:lineRule="auto"/>
        <w:ind w:left="284" w:hanging="284"/>
        <w:contextualSpacing/>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u obliku soleminizirane bjanko ili obične zadužnice u skladu s zahtjevima Ovršnog zakona (NN 112/12, 25/13, 93/14, 55/16, 73/17, 131/20, 114/22) i podzakonskih propisa iz tog područja</w:t>
      </w:r>
    </w:p>
    <w:p w14:paraId="7B32D0D6" w14:textId="77777777" w:rsidR="00B2448D" w:rsidRPr="00B2448D" w:rsidRDefault="00B2448D" w:rsidP="00B2448D">
      <w:pPr>
        <w:numPr>
          <w:ilvl w:val="0"/>
          <w:numId w:val="14"/>
        </w:numPr>
        <w:spacing w:after="0" w:line="240" w:lineRule="auto"/>
        <w:ind w:left="284" w:hanging="284"/>
        <w:contextualSpacing/>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u obliku novčanog pologa</w:t>
      </w:r>
    </w:p>
    <w:p w14:paraId="67829D86" w14:textId="77777777" w:rsidR="00B2448D" w:rsidRPr="00B2448D" w:rsidRDefault="00B2448D" w:rsidP="00B2448D">
      <w:pPr>
        <w:spacing w:after="0" w:line="240" w:lineRule="auto"/>
        <w:jc w:val="both"/>
        <w:rPr>
          <w:rFonts w:ascii="Times New Roman" w:eastAsia="Times New Roman" w:hAnsi="Times New Roman" w:cs="Times New Roman"/>
          <w:color w:val="000000"/>
          <w:kern w:val="0"/>
          <w:lang w:val="hr-HR" w:eastAsia="hr-HR"/>
          <w14:ligatures w14:val="none"/>
        </w:rPr>
      </w:pPr>
    </w:p>
    <w:p w14:paraId="18E1FA38" w14:textId="77777777" w:rsidR="00B2448D" w:rsidRPr="00B2448D" w:rsidRDefault="00B2448D" w:rsidP="00B2448D">
      <w:pPr>
        <w:spacing w:after="0" w:line="240" w:lineRule="auto"/>
        <w:jc w:val="both"/>
        <w:rPr>
          <w:rFonts w:ascii="Times New Roman" w:eastAsia="Times New Roman" w:hAnsi="Times New Roman" w:cs="Times New Roman"/>
          <w:color w:val="000000"/>
          <w:kern w:val="0"/>
          <w:lang w:val="hr-HR" w:eastAsia="hr-HR"/>
          <w14:ligatures w14:val="none"/>
        </w:rPr>
      </w:pPr>
      <w:r w:rsidRPr="00B2448D">
        <w:rPr>
          <w:rFonts w:ascii="Times New Roman" w:eastAsia="Times New Roman" w:hAnsi="Times New Roman" w:cs="Times New Roman"/>
          <w:color w:val="000000"/>
          <w:kern w:val="0"/>
          <w:lang w:val="hr-HR" w:eastAsia="hr-HR"/>
          <w14:ligatures w14:val="none"/>
        </w:rPr>
        <w:t>Jamstvo za uredno ispunjenje ugovora aktivirat će se u slučaju da odabrani ponuditelj povrijedi ugovorne obveze. Ako jamstvo ne bude naplaćeno, naručitelj će ga nakon isteka vratiti odabranom ponuditelju.</w:t>
      </w:r>
    </w:p>
    <w:p w14:paraId="3048F655" w14:textId="77777777" w:rsidR="00B2448D" w:rsidRPr="00B2448D" w:rsidRDefault="00B2448D" w:rsidP="00B2448D">
      <w:pPr>
        <w:spacing w:after="0" w:line="240" w:lineRule="auto"/>
        <w:jc w:val="both"/>
        <w:rPr>
          <w:rFonts w:ascii="Times New Roman" w:eastAsia="Times New Roman" w:hAnsi="Times New Roman" w:cs="Times New Roman"/>
          <w:color w:val="000000"/>
          <w:kern w:val="0"/>
          <w:lang w:val="hr-HR" w:eastAsia="hr-HR"/>
          <w14:ligatures w14:val="none"/>
        </w:rPr>
      </w:pPr>
    </w:p>
    <w:p w14:paraId="7A1EF95C" w14:textId="77777777" w:rsidR="00B2448D" w:rsidRPr="00B2448D" w:rsidRDefault="00B2448D" w:rsidP="00B2448D">
      <w:pPr>
        <w:spacing w:after="0" w:line="240" w:lineRule="auto"/>
        <w:jc w:val="both"/>
        <w:rPr>
          <w:rFonts w:ascii="Times New Roman" w:eastAsia="Times New Roman" w:hAnsi="Times New Roman" w:cs="Times New Roman"/>
          <w:b/>
          <w:color w:val="000000"/>
          <w:kern w:val="0"/>
          <w:lang w:val="hr-HR" w:eastAsia="hr-HR"/>
          <w14:ligatures w14:val="none"/>
        </w:rPr>
      </w:pPr>
      <w:r w:rsidRPr="00B2448D">
        <w:rPr>
          <w:rFonts w:ascii="Times New Roman" w:eastAsia="Times New Roman" w:hAnsi="Times New Roman" w:cs="Times New Roman"/>
          <w:b/>
          <w:color w:val="000000"/>
          <w:kern w:val="0"/>
          <w:lang w:val="hr-HR" w:eastAsia="hr-HR"/>
          <w14:ligatures w14:val="none"/>
        </w:rPr>
        <w:t>U slučaju zajednice gospodarskih subjekata, jamstvo za uredno ispunjenje ugovora:</w:t>
      </w:r>
    </w:p>
    <w:p w14:paraId="11514080" w14:textId="77777777" w:rsidR="00B2448D" w:rsidRPr="00B2448D" w:rsidRDefault="00B2448D" w:rsidP="00B2448D">
      <w:pPr>
        <w:numPr>
          <w:ilvl w:val="0"/>
          <w:numId w:val="15"/>
        </w:numPr>
        <w:spacing w:after="0" w:line="240" w:lineRule="auto"/>
        <w:ind w:left="426" w:hanging="142"/>
        <w:jc w:val="both"/>
        <w:rPr>
          <w:rFonts w:ascii="Times New Roman" w:eastAsia="Times New Roman" w:hAnsi="Times New Roman" w:cs="Times New Roman"/>
          <w:color w:val="000000"/>
          <w:kern w:val="0"/>
          <w:lang w:val="hr-HR" w:eastAsia="hr-HR"/>
          <w14:ligatures w14:val="none"/>
        </w:rPr>
      </w:pPr>
      <w:r w:rsidRPr="00B2448D">
        <w:rPr>
          <w:rFonts w:ascii="Times New Roman" w:eastAsia="Times New Roman" w:hAnsi="Times New Roman" w:cs="Times New Roman"/>
          <w:color w:val="000000"/>
          <w:kern w:val="0"/>
          <w:lang w:val="hr-HR" w:eastAsia="hr-HR"/>
          <w14:ligatures w14:val="none"/>
        </w:rPr>
        <w:t>mora glasiti na sve članove zajednice, a ne samo na jednog člana te jamstvo mora sadržavati navod o tome da je riječ o zajednici gospodarskih subjekata ili</w:t>
      </w:r>
    </w:p>
    <w:p w14:paraId="75242E90" w14:textId="77777777" w:rsidR="00B2448D" w:rsidRPr="00B2448D" w:rsidRDefault="00B2448D" w:rsidP="00B2448D">
      <w:pPr>
        <w:numPr>
          <w:ilvl w:val="0"/>
          <w:numId w:val="15"/>
        </w:numPr>
        <w:spacing w:after="0" w:line="240" w:lineRule="auto"/>
        <w:ind w:left="426" w:hanging="142"/>
        <w:jc w:val="both"/>
        <w:rPr>
          <w:rFonts w:ascii="Times New Roman" w:eastAsia="Times New Roman" w:hAnsi="Times New Roman" w:cs="Times New Roman"/>
          <w:color w:val="000000"/>
          <w:kern w:val="0"/>
          <w:lang w:val="hr-HR" w:eastAsia="hr-HR"/>
          <w14:ligatures w14:val="none"/>
        </w:rPr>
      </w:pPr>
      <w:r w:rsidRPr="00B2448D">
        <w:rPr>
          <w:rFonts w:ascii="Times New Roman" w:eastAsia="Times New Roman" w:hAnsi="Times New Roman" w:cs="Times New Roman"/>
          <w:color w:val="000000"/>
          <w:kern w:val="0"/>
          <w:lang w:val="hr-HR" w:eastAsia="hr-HR"/>
          <w14:ligatures w14:val="none"/>
        </w:rPr>
        <w:t>svaki član zajednice gospodarskih subjekata dostavlja jamstvo za svoj dio jamstva kumulativno do ukupno traženog iznosa</w:t>
      </w:r>
    </w:p>
    <w:p w14:paraId="081B2FC5"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60449F2"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Novčani polog uplaćuje se u korist Općina Tounj, račun: HR3125000091855700003, model HR68, poziv na broj : 9016- OIB ponuditelja, sa opisom plaćanja: EJN-46-2025, jamstvo za uredno ispunjenje ugovora.</w:t>
      </w:r>
    </w:p>
    <w:p w14:paraId="3D95974A" w14:textId="77777777" w:rsidR="00B2448D" w:rsidRPr="00B2448D" w:rsidRDefault="00B2448D" w:rsidP="00B2448D">
      <w:pPr>
        <w:spacing w:after="0" w:line="240" w:lineRule="auto"/>
        <w:jc w:val="both"/>
        <w:rPr>
          <w:rFonts w:ascii="Times New Roman" w:eastAsia="Calibri" w:hAnsi="Times New Roman" w:cs="Times New Roman"/>
          <w:kern w:val="0"/>
          <w:lang w:val="hr-HR"/>
          <w14:ligatures w14:val="none"/>
        </w:rPr>
      </w:pPr>
    </w:p>
    <w:p w14:paraId="2ED9CB93" w14:textId="77777777" w:rsidR="00B2448D" w:rsidRPr="00B2448D" w:rsidRDefault="00B2448D" w:rsidP="00B2448D">
      <w:pPr>
        <w:numPr>
          <w:ilvl w:val="1"/>
          <w:numId w:val="10"/>
        </w:numPr>
        <w:shd w:val="clear" w:color="auto" w:fill="FFD966"/>
        <w:spacing w:after="0" w:line="240" w:lineRule="auto"/>
        <w:rPr>
          <w:rFonts w:ascii="Times New Roman" w:eastAsia="Times New Roman" w:hAnsi="Times New Roman" w:cs="Times New Roman"/>
          <w:b/>
          <w:bCs/>
          <w:kern w:val="0"/>
          <w:lang w:val="x-none"/>
          <w14:ligatures w14:val="none"/>
        </w:rPr>
      </w:pPr>
      <w:bookmarkStart w:id="13" w:name="_Toc483920737"/>
      <w:bookmarkEnd w:id="11"/>
      <w:r w:rsidRPr="00B2448D">
        <w:rPr>
          <w:rFonts w:ascii="Times New Roman" w:eastAsia="Times New Roman" w:hAnsi="Times New Roman" w:cs="Times New Roman"/>
          <w:b/>
          <w:bCs/>
          <w:kern w:val="0"/>
          <w:lang w:val="hr-HR"/>
          <w14:ligatures w14:val="none"/>
        </w:rPr>
        <w:t>ŽALBA</w:t>
      </w:r>
    </w:p>
    <w:bookmarkEnd w:id="13"/>
    <w:p w14:paraId="74638A22" w14:textId="77777777" w:rsidR="00B2448D" w:rsidRPr="00B2448D" w:rsidRDefault="00B2448D" w:rsidP="00B2448D">
      <w:pPr>
        <w:spacing w:after="0" w:line="240" w:lineRule="auto"/>
        <w:jc w:val="both"/>
        <w:rPr>
          <w:rFonts w:ascii="Times New Roman" w:eastAsia="Times New Roman" w:hAnsi="Times New Roman" w:cs="Times New Roman"/>
          <w:noProof/>
          <w:kern w:val="0"/>
          <w:lang w:val="hr-HR" w:eastAsia="hr-HR"/>
          <w14:ligatures w14:val="none"/>
        </w:rPr>
      </w:pPr>
    </w:p>
    <w:p w14:paraId="29B74259" w14:textId="77777777" w:rsidR="00B2448D" w:rsidRPr="00B2448D" w:rsidRDefault="00B2448D" w:rsidP="00B2448D">
      <w:pPr>
        <w:spacing w:after="0" w:line="240" w:lineRule="auto"/>
        <w:contextualSpacing/>
        <w:jc w:val="both"/>
        <w:rPr>
          <w:rFonts w:ascii="Times New Roman" w:eastAsia="Times New Roman" w:hAnsi="Times New Roman" w:cs="Times New Roman"/>
          <w:noProof/>
          <w:kern w:val="0"/>
          <w:lang w:val="x-none" w:eastAsia="x-none"/>
          <w14:ligatures w14:val="none"/>
        </w:rPr>
      </w:pPr>
      <w:r w:rsidRPr="00B2448D">
        <w:rPr>
          <w:rFonts w:ascii="Times New Roman" w:eastAsia="Times New Roman" w:hAnsi="Times New Roman" w:cs="Times New Roman"/>
          <w:noProof/>
          <w:kern w:val="0"/>
          <w:lang w:val="x-none" w:eastAsia="x-none"/>
          <w14:ligatures w14:val="none"/>
        </w:rPr>
        <w:t>Protiv odluke o odabiru ili odluke o poništenju nije moguće izjaviti žalbu.</w:t>
      </w:r>
    </w:p>
    <w:p w14:paraId="76791DE1" w14:textId="77777777" w:rsidR="00B2448D" w:rsidRPr="00B2448D" w:rsidRDefault="00B2448D" w:rsidP="00B2448D">
      <w:pPr>
        <w:spacing w:after="0" w:line="240" w:lineRule="auto"/>
        <w:contextualSpacing/>
        <w:jc w:val="both"/>
        <w:rPr>
          <w:rFonts w:ascii="Times New Roman" w:eastAsia="Times New Roman" w:hAnsi="Times New Roman" w:cs="Times New Roman"/>
          <w:noProof/>
          <w:color w:val="FF0000"/>
          <w:kern w:val="0"/>
          <w:lang w:val="x-none" w:eastAsia="x-none"/>
          <w14:ligatures w14:val="none"/>
        </w:rPr>
      </w:pPr>
      <w:r w:rsidRPr="00B2448D">
        <w:rPr>
          <w:rFonts w:ascii="Times New Roman" w:eastAsia="Times New Roman" w:hAnsi="Times New Roman" w:cs="Times New Roman"/>
          <w:noProof/>
          <w:kern w:val="0"/>
          <w:lang w:val="x-none" w:eastAsia="x-none"/>
          <w14:ligatures w14:val="none"/>
        </w:rPr>
        <w:t>Na ovaj postupak ne primjenjuju se odredbe Zakona o javnoj nabavi i naručitelj zadržava pravo poništiti ovaj postupak nabave u bilo kojem trenutku, odnosno ne odabrati niti jednu ponudu, a sve bez obveze ili naknade bilo koje vrste prema ponuditeljima.</w:t>
      </w:r>
      <w:r w:rsidRPr="00B2448D">
        <w:rPr>
          <w:rFonts w:ascii="Times New Roman" w:eastAsia="Times New Roman" w:hAnsi="Times New Roman" w:cs="Times New Roman"/>
          <w:noProof/>
          <w:kern w:val="0"/>
          <w:lang w:val="x-none" w:eastAsia="x-none"/>
          <w14:ligatures w14:val="none"/>
        </w:rPr>
        <w:cr/>
      </w:r>
    </w:p>
    <w:p w14:paraId="1F7C40DE" w14:textId="77777777" w:rsid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014216E0" w14:textId="77777777" w:rsidR="003A2739"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071C1A91" w14:textId="77777777" w:rsidR="003A2739"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4CCC2E1B" w14:textId="77777777" w:rsidR="003A2739"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519DBDAB" w14:textId="77777777" w:rsidR="003A2739" w:rsidRPr="00B2448D"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7CD14F80"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04E3CCF3"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323A4C09" w14:textId="77777777" w:rsidR="00B2448D" w:rsidRPr="00B2448D" w:rsidRDefault="00B2448D" w:rsidP="00B2448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spacing w:after="60" w:line="240" w:lineRule="auto"/>
        <w:jc w:val="both"/>
        <w:outlineLvl w:val="0"/>
        <w:rPr>
          <w:rFonts w:ascii="Times New Roman" w:eastAsia="Times New Roman" w:hAnsi="Times New Roman" w:cs="Times New Roman"/>
          <w:b/>
          <w:bCs/>
          <w:kern w:val="0"/>
          <w:sz w:val="28"/>
          <w:szCs w:val="28"/>
          <w:lang w:val="hr-HR"/>
          <w14:ligatures w14:val="none"/>
        </w:rPr>
      </w:pPr>
      <w:bookmarkStart w:id="14" w:name="_Toc430629780"/>
      <w:r w:rsidRPr="00B2448D">
        <w:rPr>
          <w:rFonts w:ascii="Times New Roman" w:eastAsia="Times New Roman" w:hAnsi="Times New Roman" w:cs="Times New Roman"/>
          <w:b/>
          <w:bCs/>
          <w:kern w:val="0"/>
          <w:sz w:val="28"/>
          <w:szCs w:val="28"/>
          <w:lang w:val="hr-HR"/>
          <w14:ligatures w14:val="none"/>
        </w:rPr>
        <w:lastRenderedPageBreak/>
        <w:t xml:space="preserve">Obrazac 1. </w:t>
      </w:r>
      <w:r w:rsidRPr="00B2448D">
        <w:rPr>
          <w:rFonts w:ascii="Times New Roman" w:eastAsia="Times New Roman" w:hAnsi="Times New Roman" w:cs="Times New Roman"/>
          <w:b/>
          <w:bCs/>
          <w:kern w:val="0"/>
          <w:sz w:val="28"/>
          <w:szCs w:val="28"/>
          <w:lang w:val="x-none"/>
          <w14:ligatures w14:val="none"/>
        </w:rPr>
        <w:t xml:space="preserve">Ponudbeni list u postupku </w:t>
      </w:r>
      <w:bookmarkEnd w:id="14"/>
      <w:r w:rsidRPr="00B2448D">
        <w:rPr>
          <w:rFonts w:ascii="Times New Roman" w:eastAsia="Times New Roman" w:hAnsi="Times New Roman" w:cs="Times New Roman"/>
          <w:b/>
          <w:bCs/>
          <w:kern w:val="0"/>
          <w:sz w:val="28"/>
          <w:szCs w:val="28"/>
          <w:lang w:val="hr-HR"/>
          <w14:ligatures w14:val="none"/>
        </w:rPr>
        <w:t>jednostavne nabave</w:t>
      </w:r>
    </w:p>
    <w:p w14:paraId="0183D33C" w14:textId="77777777" w:rsidR="00B2448D" w:rsidRPr="00B2448D" w:rsidRDefault="00B2448D" w:rsidP="00B2448D">
      <w:pPr>
        <w:spacing w:after="0" w:line="240" w:lineRule="auto"/>
        <w:jc w:val="both"/>
        <w:rPr>
          <w:rFonts w:ascii="Times New Roman" w:eastAsia="Times New Roman" w:hAnsi="Times New Roman" w:cs="Times New Roman"/>
          <w:b/>
          <w:bCs/>
          <w:kern w:val="0"/>
          <w:sz w:val="24"/>
          <w:szCs w:val="20"/>
          <w:lang w:val="hr-HR" w:eastAsia="hr-HR"/>
          <w14:ligatures w14:val="none"/>
        </w:rPr>
      </w:pPr>
    </w:p>
    <w:p w14:paraId="394B4FBB" w14:textId="77777777" w:rsidR="00B2448D" w:rsidRPr="00B2448D" w:rsidRDefault="00B2448D" w:rsidP="00B2448D">
      <w:pPr>
        <w:spacing w:after="0" w:line="240" w:lineRule="auto"/>
        <w:jc w:val="center"/>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PONUDBENI LIST</w:t>
      </w:r>
    </w:p>
    <w:p w14:paraId="193E95D9" w14:textId="77777777" w:rsidR="00B2448D" w:rsidRPr="00B2448D" w:rsidRDefault="00B2448D" w:rsidP="00B2448D">
      <w:pPr>
        <w:spacing w:after="0" w:line="240" w:lineRule="auto"/>
        <w:jc w:val="center"/>
        <w:rPr>
          <w:rFonts w:ascii="Times New Roman" w:eastAsia="Times New Roman" w:hAnsi="Times New Roman" w:cs="Times New Roman"/>
          <w:b/>
          <w:bCs/>
          <w:kern w:val="0"/>
          <w:lang w:val="hr-HR" w:eastAsia="hr-HR"/>
          <w14:ligatures w14:val="none"/>
        </w:rPr>
      </w:pPr>
    </w:p>
    <w:p w14:paraId="11076DC4" w14:textId="77777777" w:rsidR="00B2448D" w:rsidRPr="00B2448D" w:rsidRDefault="00B2448D" w:rsidP="00B2448D">
      <w:pPr>
        <w:spacing w:after="0" w:line="240" w:lineRule="auto"/>
        <w:rPr>
          <w:rFonts w:ascii="Times New Roman" w:eastAsia="Times New Roman" w:hAnsi="Times New Roman" w:cs="Times New Roman"/>
          <w:b/>
          <w:bCs/>
          <w:kern w:val="0"/>
          <w:u w:val="single"/>
          <w:lang w:val="hr-HR" w:eastAsia="hr-HR"/>
          <w14:ligatures w14:val="none"/>
        </w:rPr>
      </w:pPr>
      <w:r w:rsidRPr="00B2448D">
        <w:rPr>
          <w:rFonts w:ascii="Times New Roman" w:eastAsia="Times New Roman" w:hAnsi="Times New Roman" w:cs="Times New Roman"/>
          <w:b/>
          <w:bCs/>
          <w:kern w:val="0"/>
          <w:u w:val="single"/>
          <w:lang w:val="hr-HR" w:eastAsia="hr-HR"/>
          <w14:ligatures w14:val="none"/>
        </w:rPr>
        <w:t xml:space="preserve">Naručitelj: </w:t>
      </w:r>
      <w:r w:rsidRPr="00B2448D">
        <w:rPr>
          <w:rFonts w:ascii="Times New Roman" w:eastAsia="Times New Roman" w:hAnsi="Times New Roman" w:cs="Times New Roman"/>
          <w:kern w:val="0"/>
          <w:u w:val="single"/>
          <w:lang w:val="hr-HR" w:eastAsia="hr-HR"/>
          <w14:ligatures w14:val="none"/>
        </w:rPr>
        <w:t>OPĆINA TOUNJ</w:t>
      </w:r>
      <w:r w:rsidRPr="00B2448D">
        <w:rPr>
          <w:rFonts w:ascii="Times New Roman" w:eastAsia="Times New Roman" w:hAnsi="Times New Roman" w:cs="Times New Roman"/>
          <w:kern w:val="0"/>
          <w:u w:val="single"/>
          <w:lang w:val="hr-HR" w:eastAsia="hr-HR"/>
          <w14:ligatures w14:val="none"/>
        </w:rPr>
        <w:tab/>
      </w:r>
      <w:r w:rsidRPr="00B2448D">
        <w:rPr>
          <w:rFonts w:ascii="Times New Roman" w:eastAsia="Times New Roman" w:hAnsi="Times New Roman" w:cs="Times New Roman"/>
          <w:b/>
          <w:bCs/>
          <w:kern w:val="0"/>
          <w:u w:val="single"/>
          <w:lang w:val="hr-HR" w:eastAsia="hr-HR"/>
          <w14:ligatures w14:val="none"/>
        </w:rPr>
        <w:tab/>
      </w:r>
      <w:r w:rsidRPr="00B2448D">
        <w:rPr>
          <w:rFonts w:ascii="Times New Roman" w:eastAsia="Times New Roman" w:hAnsi="Times New Roman" w:cs="Times New Roman"/>
          <w:b/>
          <w:bCs/>
          <w:kern w:val="0"/>
          <w:u w:val="single"/>
          <w:lang w:val="hr-HR" w:eastAsia="hr-HR"/>
          <w14:ligatures w14:val="none"/>
        </w:rPr>
        <w:tab/>
      </w:r>
      <w:r w:rsidRPr="00B2448D">
        <w:rPr>
          <w:rFonts w:ascii="Times New Roman" w:eastAsia="Times New Roman" w:hAnsi="Times New Roman" w:cs="Times New Roman"/>
          <w:b/>
          <w:bCs/>
          <w:kern w:val="0"/>
          <w:u w:val="single"/>
          <w:lang w:val="hr-HR" w:eastAsia="hr-HR"/>
          <w14:ligatures w14:val="none"/>
        </w:rPr>
        <w:tab/>
      </w:r>
      <w:r w:rsidRPr="00B2448D">
        <w:rPr>
          <w:rFonts w:ascii="Times New Roman" w:eastAsia="Times New Roman" w:hAnsi="Times New Roman" w:cs="Times New Roman"/>
          <w:b/>
          <w:bCs/>
          <w:kern w:val="0"/>
          <w:u w:val="single"/>
          <w:lang w:val="hr-HR" w:eastAsia="hr-HR"/>
          <w14:ligatures w14:val="none"/>
        </w:rPr>
        <w:tab/>
      </w:r>
      <w:r w:rsidRPr="00B2448D">
        <w:rPr>
          <w:rFonts w:ascii="Times New Roman" w:eastAsia="Times New Roman" w:hAnsi="Times New Roman" w:cs="Times New Roman"/>
          <w:b/>
          <w:bCs/>
          <w:kern w:val="0"/>
          <w:u w:val="single"/>
          <w:lang w:val="hr-HR" w:eastAsia="hr-HR"/>
          <w14:ligatures w14:val="none"/>
        </w:rPr>
        <w:tab/>
      </w:r>
      <w:r w:rsidRPr="00B2448D">
        <w:rPr>
          <w:rFonts w:ascii="Times New Roman" w:eastAsia="Times New Roman" w:hAnsi="Times New Roman" w:cs="Times New Roman"/>
          <w:b/>
          <w:bCs/>
          <w:kern w:val="0"/>
          <w:u w:val="single"/>
          <w:lang w:val="hr-HR" w:eastAsia="hr-HR"/>
          <w14:ligatures w14:val="none"/>
        </w:rPr>
        <w:tab/>
        <w:t>________</w:t>
      </w:r>
    </w:p>
    <w:p w14:paraId="650ABA10"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p>
    <w:p w14:paraId="5BD9F37D" w14:textId="59AAA80B" w:rsidR="0027657A" w:rsidRPr="0027657A" w:rsidRDefault="00B2448D" w:rsidP="0027657A">
      <w:pPr>
        <w:spacing w:after="0" w:line="240" w:lineRule="auto"/>
        <w:jc w:val="both"/>
        <w:rPr>
          <w:rFonts w:ascii="Times New Roman" w:eastAsia="Times New Roman" w:hAnsi="Times New Roman" w:cs="Times New Roman"/>
          <w:b/>
          <w:bCs/>
          <w:kern w:val="0"/>
          <w:highlight w:val="yellow"/>
          <w:u w:val="single"/>
          <w:lang w:val="hr-HR" w:eastAsia="hr-HR"/>
          <w14:ligatures w14:val="none"/>
        </w:rPr>
      </w:pPr>
      <w:r w:rsidRPr="00B2448D">
        <w:rPr>
          <w:rFonts w:ascii="Times New Roman" w:eastAsia="Times New Roman" w:hAnsi="Times New Roman" w:cs="Times New Roman"/>
          <w:b/>
          <w:bCs/>
          <w:kern w:val="0"/>
          <w:u w:val="single"/>
          <w:lang w:val="hr-HR" w:eastAsia="hr-HR"/>
          <w14:ligatures w14:val="none"/>
        </w:rPr>
        <w:t xml:space="preserve">Predmet nabave: </w:t>
      </w:r>
      <w:r w:rsidR="0027657A">
        <w:rPr>
          <w:rFonts w:ascii="Times New Roman" w:eastAsia="Times New Roman" w:hAnsi="Times New Roman" w:cs="Times New Roman"/>
          <w:b/>
          <w:bCs/>
          <w:kern w:val="0"/>
          <w:u w:val="single"/>
          <w:lang w:val="hr-HR" w:eastAsia="hr-HR"/>
          <w14:ligatures w14:val="none"/>
        </w:rPr>
        <w:t xml:space="preserve">Usluge </w:t>
      </w:r>
      <w:r w:rsidR="0027657A" w:rsidRPr="0027657A">
        <w:rPr>
          <w:rFonts w:ascii="Times New Roman" w:eastAsia="Times New Roman" w:hAnsi="Times New Roman" w:cs="Times New Roman"/>
          <w:b/>
          <w:bCs/>
          <w:kern w:val="0"/>
          <w:u w:val="single"/>
          <w:lang w:val="hr-HR" w:eastAsia="hr-HR"/>
          <w14:ligatures w14:val="none"/>
        </w:rPr>
        <w:t>izrade Strateške studije utjecaja na okoliš i glavne ocjene prihvatljivosti za ekološku mrežu za III. Izmjene i dopune PPUO Tounj</w:t>
      </w:r>
    </w:p>
    <w:p w14:paraId="3D963980" w14:textId="535EEAEF" w:rsidR="00B2448D" w:rsidRPr="00B2448D" w:rsidRDefault="00B2448D" w:rsidP="0027657A">
      <w:pPr>
        <w:spacing w:after="0" w:line="240" w:lineRule="auto"/>
        <w:jc w:val="both"/>
        <w:rPr>
          <w:rFonts w:ascii="Times New Roman" w:eastAsia="Times New Roman" w:hAnsi="Times New Roman" w:cs="Times New Roman"/>
          <w:kern w:val="0"/>
          <w:u w:val="single"/>
          <w:lang w:val="hr-HR" w:eastAsia="hr-HR"/>
          <w14:ligatures w14:val="none"/>
        </w:rPr>
      </w:pPr>
    </w:p>
    <w:p w14:paraId="4728ACEE" w14:textId="77777777" w:rsidR="00B2448D" w:rsidRPr="00B2448D" w:rsidRDefault="00B2448D" w:rsidP="00B2448D">
      <w:pPr>
        <w:spacing w:after="0" w:line="240" w:lineRule="auto"/>
        <w:rPr>
          <w:rFonts w:ascii="Times New Roman" w:eastAsia="Times New Roman" w:hAnsi="Times New Roman" w:cs="Times New Roman"/>
          <w:b/>
          <w:bCs/>
          <w:kern w:val="0"/>
          <w:u w:val="single"/>
          <w:lang w:val="hr-HR" w:eastAsia="hr-HR"/>
          <w14:ligatures w14:val="none"/>
        </w:rPr>
      </w:pPr>
      <w:r w:rsidRPr="00B2448D">
        <w:rPr>
          <w:rFonts w:ascii="Times New Roman" w:eastAsia="Times New Roman" w:hAnsi="Times New Roman" w:cs="Times New Roman"/>
          <w:b/>
          <w:bCs/>
          <w:kern w:val="0"/>
          <w:u w:val="single"/>
          <w:lang w:val="hr-HR" w:eastAsia="hr-HR"/>
          <w14:ligatures w14:val="none"/>
        </w:rPr>
        <w:t>Redni broj predmeta nabave</w:t>
      </w:r>
      <w:r w:rsidRPr="00B2448D">
        <w:rPr>
          <w:rFonts w:ascii="Times New Roman" w:eastAsia="Times New Roman" w:hAnsi="Times New Roman" w:cs="Times New Roman"/>
          <w:kern w:val="0"/>
          <w:u w:val="single"/>
          <w:lang w:val="hr-HR" w:eastAsia="hr-HR"/>
          <w14:ligatures w14:val="none"/>
        </w:rPr>
        <w:t>: EJN-46-2025______</w:t>
      </w:r>
    </w:p>
    <w:p w14:paraId="7E7F0099" w14:textId="77777777" w:rsidR="00B2448D" w:rsidRPr="00B2448D" w:rsidRDefault="00B2448D" w:rsidP="00B2448D">
      <w:pPr>
        <w:spacing w:after="0" w:line="240" w:lineRule="auto"/>
        <w:rPr>
          <w:rFonts w:ascii="Times New Roman" w:eastAsia="Times New Roman" w:hAnsi="Times New Roman" w:cs="Times New Roman"/>
          <w:b/>
          <w:bCs/>
          <w:kern w:val="0"/>
          <w:lang w:val="hr-HR" w:eastAsia="hr-HR"/>
          <w14:ligatures w14:val="none"/>
        </w:rPr>
      </w:pPr>
    </w:p>
    <w:p w14:paraId="6946DB20" w14:textId="77777777" w:rsidR="00B2448D" w:rsidRPr="00B2448D" w:rsidRDefault="00B2448D" w:rsidP="00B2448D">
      <w:p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Podaci o ponuditelju: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199"/>
        <w:gridCol w:w="258"/>
        <w:gridCol w:w="2915"/>
        <w:gridCol w:w="1101"/>
        <w:gridCol w:w="184"/>
        <w:gridCol w:w="3353"/>
      </w:tblGrid>
      <w:tr w:rsidR="00B2448D" w:rsidRPr="00B2448D" w14:paraId="5E52B9D1" w14:textId="77777777" w:rsidTr="006F6976">
        <w:trPr>
          <w:trHeight w:val="804"/>
        </w:trPr>
        <w:tc>
          <w:tcPr>
            <w:tcW w:w="4644" w:type="dxa"/>
            <w:gridSpan w:val="3"/>
            <w:tcBorders>
              <w:top w:val="single" w:sz="6" w:space="0" w:color="000080"/>
              <w:left w:val="single" w:sz="6" w:space="0" w:color="000080"/>
              <w:bottom w:val="single" w:sz="6" w:space="0" w:color="000080"/>
              <w:right w:val="single" w:sz="6" w:space="0" w:color="000080"/>
            </w:tcBorders>
            <w:vAlign w:val="center"/>
            <w:hideMark/>
          </w:tcPr>
          <w:p w14:paraId="5E514A0B"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Naziv i sjedište ponuditelja:</w:t>
            </w:r>
          </w:p>
        </w:tc>
        <w:tc>
          <w:tcPr>
            <w:tcW w:w="4962" w:type="dxa"/>
            <w:gridSpan w:val="3"/>
            <w:tcBorders>
              <w:top w:val="single" w:sz="6" w:space="0" w:color="000080"/>
              <w:left w:val="single" w:sz="6" w:space="0" w:color="000080"/>
              <w:bottom w:val="single" w:sz="6" w:space="0" w:color="000080"/>
              <w:right w:val="single" w:sz="6" w:space="0" w:color="000080"/>
            </w:tcBorders>
            <w:vAlign w:val="center"/>
          </w:tcPr>
          <w:p w14:paraId="6F9265A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tc>
      </w:tr>
      <w:tr w:rsidR="00B2448D" w:rsidRPr="00B2448D" w14:paraId="688D9563" w14:textId="77777777" w:rsidTr="006F6976">
        <w:trPr>
          <w:trHeight w:val="907"/>
        </w:trPr>
        <w:tc>
          <w:tcPr>
            <w:tcW w:w="1231" w:type="dxa"/>
            <w:tcBorders>
              <w:top w:val="single" w:sz="6" w:space="0" w:color="000080"/>
              <w:left w:val="single" w:sz="6" w:space="0" w:color="000080"/>
              <w:bottom w:val="single" w:sz="6" w:space="0" w:color="000080"/>
              <w:right w:val="single" w:sz="6" w:space="0" w:color="000080"/>
            </w:tcBorders>
            <w:vAlign w:val="center"/>
            <w:hideMark/>
          </w:tcPr>
          <w:p w14:paraId="26AF746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OIB</w:t>
            </w:r>
          </w:p>
        </w:tc>
        <w:tc>
          <w:tcPr>
            <w:tcW w:w="3413" w:type="dxa"/>
            <w:gridSpan w:val="2"/>
            <w:tcBorders>
              <w:top w:val="single" w:sz="6" w:space="0" w:color="000080"/>
              <w:left w:val="single" w:sz="6" w:space="0" w:color="000080"/>
              <w:bottom w:val="single" w:sz="6" w:space="0" w:color="000080"/>
              <w:right w:val="single" w:sz="6" w:space="0" w:color="000080"/>
            </w:tcBorders>
            <w:vAlign w:val="center"/>
          </w:tcPr>
          <w:p w14:paraId="34112EFE"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tc>
        <w:tc>
          <w:tcPr>
            <w:tcW w:w="1125" w:type="dxa"/>
            <w:tcBorders>
              <w:top w:val="single" w:sz="6" w:space="0" w:color="000080"/>
              <w:left w:val="single" w:sz="6" w:space="0" w:color="000080"/>
              <w:bottom w:val="single" w:sz="6" w:space="0" w:color="000080"/>
              <w:right w:val="single" w:sz="6" w:space="0" w:color="000080"/>
            </w:tcBorders>
            <w:vAlign w:val="center"/>
            <w:hideMark/>
          </w:tcPr>
          <w:p w14:paraId="12449A1F"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IBAN</w:t>
            </w:r>
          </w:p>
        </w:tc>
        <w:tc>
          <w:tcPr>
            <w:tcW w:w="3837" w:type="dxa"/>
            <w:gridSpan w:val="2"/>
            <w:tcBorders>
              <w:top w:val="single" w:sz="6" w:space="0" w:color="000080"/>
              <w:left w:val="single" w:sz="6" w:space="0" w:color="000080"/>
              <w:bottom w:val="single" w:sz="6" w:space="0" w:color="000080"/>
              <w:right w:val="single" w:sz="6" w:space="0" w:color="000080"/>
            </w:tcBorders>
            <w:vAlign w:val="center"/>
          </w:tcPr>
          <w:p w14:paraId="6CD9548D"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tc>
      </w:tr>
      <w:tr w:rsidR="00B2448D" w:rsidRPr="00B2448D" w14:paraId="2B80FD3B" w14:textId="77777777" w:rsidTr="006F6976">
        <w:trPr>
          <w:trHeight w:val="907"/>
        </w:trPr>
        <w:tc>
          <w:tcPr>
            <w:tcW w:w="4644" w:type="dxa"/>
            <w:gridSpan w:val="3"/>
            <w:tcBorders>
              <w:top w:val="single" w:sz="6" w:space="0" w:color="000080"/>
              <w:left w:val="single" w:sz="6" w:space="0" w:color="000080"/>
              <w:bottom w:val="single" w:sz="6" w:space="0" w:color="000080"/>
              <w:right w:val="single" w:sz="6" w:space="0" w:color="000080"/>
            </w:tcBorders>
            <w:vAlign w:val="center"/>
            <w:hideMark/>
          </w:tcPr>
          <w:p w14:paraId="1AA8F406"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Gospodarski subjekt u sustavu PDV-a (zaokružiti)</w:t>
            </w:r>
          </w:p>
        </w:tc>
        <w:tc>
          <w:tcPr>
            <w:tcW w:w="4962" w:type="dxa"/>
            <w:gridSpan w:val="3"/>
            <w:tcBorders>
              <w:top w:val="single" w:sz="6" w:space="0" w:color="000080"/>
              <w:left w:val="single" w:sz="6" w:space="0" w:color="000080"/>
              <w:bottom w:val="single" w:sz="6" w:space="0" w:color="000080"/>
              <w:right w:val="single" w:sz="6" w:space="0" w:color="000080"/>
            </w:tcBorders>
            <w:vAlign w:val="center"/>
            <w:hideMark/>
          </w:tcPr>
          <w:p w14:paraId="5EA643B9"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DA                 NE</w:t>
            </w:r>
          </w:p>
        </w:tc>
      </w:tr>
      <w:tr w:rsidR="00B2448D" w:rsidRPr="00B2448D" w14:paraId="2ABF61BF" w14:textId="77777777" w:rsidTr="006F6976">
        <w:trPr>
          <w:trHeight w:val="907"/>
        </w:trPr>
        <w:tc>
          <w:tcPr>
            <w:tcW w:w="4644" w:type="dxa"/>
            <w:gridSpan w:val="3"/>
            <w:tcBorders>
              <w:top w:val="single" w:sz="6" w:space="0" w:color="000080"/>
              <w:left w:val="single" w:sz="6" w:space="0" w:color="000080"/>
              <w:bottom w:val="single" w:sz="6" w:space="0" w:color="000080"/>
              <w:right w:val="single" w:sz="6" w:space="0" w:color="000080"/>
            </w:tcBorders>
            <w:vAlign w:val="center"/>
            <w:hideMark/>
          </w:tcPr>
          <w:p w14:paraId="0E7F7EED"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Ime, prezime i funkcija ovlaštene osobe za potpisivanje ugovora</w:t>
            </w:r>
          </w:p>
        </w:tc>
        <w:tc>
          <w:tcPr>
            <w:tcW w:w="4962" w:type="dxa"/>
            <w:gridSpan w:val="3"/>
            <w:tcBorders>
              <w:top w:val="single" w:sz="6" w:space="0" w:color="000080"/>
              <w:left w:val="single" w:sz="6" w:space="0" w:color="000080"/>
              <w:bottom w:val="single" w:sz="6" w:space="0" w:color="000080"/>
              <w:right w:val="single" w:sz="6" w:space="0" w:color="000080"/>
            </w:tcBorders>
            <w:vAlign w:val="center"/>
          </w:tcPr>
          <w:p w14:paraId="4C35104E"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tc>
      </w:tr>
      <w:tr w:rsidR="00B2448D" w:rsidRPr="00B2448D" w14:paraId="668FCAF5" w14:textId="77777777" w:rsidTr="006F6976">
        <w:trPr>
          <w:trHeight w:val="907"/>
        </w:trPr>
        <w:tc>
          <w:tcPr>
            <w:tcW w:w="4644" w:type="dxa"/>
            <w:gridSpan w:val="3"/>
            <w:tcBorders>
              <w:top w:val="single" w:sz="6" w:space="0" w:color="000080"/>
              <w:left w:val="single" w:sz="6" w:space="0" w:color="000080"/>
              <w:bottom w:val="single" w:sz="6" w:space="0" w:color="000080"/>
              <w:right w:val="single" w:sz="6" w:space="0" w:color="000080"/>
            </w:tcBorders>
            <w:vAlign w:val="center"/>
            <w:hideMark/>
          </w:tcPr>
          <w:p w14:paraId="0B1594F6" w14:textId="77777777" w:rsidR="00B2448D" w:rsidRPr="00B2448D" w:rsidRDefault="00B2448D" w:rsidP="00B2448D">
            <w:pPr>
              <w:spacing w:after="0" w:line="240" w:lineRule="auto"/>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Ime, prezime i funkcija osobe za kontakt</w:t>
            </w:r>
          </w:p>
        </w:tc>
        <w:tc>
          <w:tcPr>
            <w:tcW w:w="4962" w:type="dxa"/>
            <w:gridSpan w:val="3"/>
            <w:tcBorders>
              <w:top w:val="single" w:sz="6" w:space="0" w:color="000080"/>
              <w:left w:val="single" w:sz="6" w:space="0" w:color="000080"/>
              <w:bottom w:val="single" w:sz="6" w:space="0" w:color="000080"/>
              <w:right w:val="single" w:sz="6" w:space="0" w:color="000080"/>
            </w:tcBorders>
            <w:vAlign w:val="center"/>
          </w:tcPr>
          <w:p w14:paraId="56005A29"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tc>
      </w:tr>
      <w:tr w:rsidR="00B2448D" w:rsidRPr="00B2448D" w14:paraId="577EC0AA" w14:textId="77777777" w:rsidTr="006F6976">
        <w:trPr>
          <w:trHeight w:val="907"/>
        </w:trPr>
        <w:tc>
          <w:tcPr>
            <w:tcW w:w="1506" w:type="dxa"/>
            <w:gridSpan w:val="2"/>
            <w:tcBorders>
              <w:top w:val="single" w:sz="6" w:space="0" w:color="000080"/>
              <w:left w:val="single" w:sz="6" w:space="0" w:color="000080"/>
              <w:bottom w:val="single" w:sz="6" w:space="0" w:color="000080"/>
              <w:right w:val="single" w:sz="6" w:space="0" w:color="000080"/>
            </w:tcBorders>
            <w:vAlign w:val="center"/>
            <w:hideMark/>
          </w:tcPr>
          <w:p w14:paraId="356A00B5"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Broj telefona</w:t>
            </w:r>
          </w:p>
        </w:tc>
        <w:tc>
          <w:tcPr>
            <w:tcW w:w="3138" w:type="dxa"/>
            <w:tcBorders>
              <w:top w:val="single" w:sz="6" w:space="0" w:color="000080"/>
              <w:left w:val="single" w:sz="6" w:space="0" w:color="000080"/>
              <w:bottom w:val="single" w:sz="6" w:space="0" w:color="000080"/>
              <w:right w:val="single" w:sz="6" w:space="0" w:color="000080"/>
            </w:tcBorders>
            <w:vAlign w:val="center"/>
          </w:tcPr>
          <w:p w14:paraId="3EA9E23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tc>
        <w:tc>
          <w:tcPr>
            <w:tcW w:w="1325" w:type="dxa"/>
            <w:gridSpan w:val="2"/>
            <w:tcBorders>
              <w:top w:val="single" w:sz="6" w:space="0" w:color="000080"/>
              <w:left w:val="single" w:sz="6" w:space="0" w:color="000080"/>
              <w:bottom w:val="single" w:sz="6" w:space="0" w:color="000080"/>
              <w:right w:val="single" w:sz="6" w:space="0" w:color="000080"/>
            </w:tcBorders>
            <w:vAlign w:val="center"/>
            <w:hideMark/>
          </w:tcPr>
          <w:p w14:paraId="1658363E"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 xml:space="preserve">Adresa </w:t>
            </w:r>
          </w:p>
          <w:p w14:paraId="5125AF5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e-pošte</w:t>
            </w:r>
          </w:p>
        </w:tc>
        <w:tc>
          <w:tcPr>
            <w:tcW w:w="3637" w:type="dxa"/>
            <w:tcBorders>
              <w:top w:val="single" w:sz="6" w:space="0" w:color="000080"/>
              <w:left w:val="single" w:sz="6" w:space="0" w:color="000080"/>
              <w:bottom w:val="single" w:sz="6" w:space="0" w:color="000080"/>
              <w:right w:val="single" w:sz="6" w:space="0" w:color="000080"/>
            </w:tcBorders>
          </w:tcPr>
          <w:p w14:paraId="2DC41C4F"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tc>
      </w:tr>
      <w:tr w:rsidR="00B2448D" w:rsidRPr="00B2448D" w14:paraId="1ACCCEDE" w14:textId="77777777" w:rsidTr="006F6976">
        <w:trPr>
          <w:trHeight w:val="287"/>
        </w:trPr>
        <w:tc>
          <w:tcPr>
            <w:tcW w:w="4644"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34B21BEA"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Zajednica ponuditelja (zaokružiti)</w:t>
            </w:r>
          </w:p>
        </w:tc>
        <w:tc>
          <w:tcPr>
            <w:tcW w:w="4962"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2FE5B7E6" w14:textId="77777777" w:rsidR="00B2448D" w:rsidRPr="00B2448D" w:rsidRDefault="00B2448D" w:rsidP="00B2448D">
            <w:pPr>
              <w:spacing w:after="0" w:line="240" w:lineRule="auto"/>
              <w:jc w:val="both"/>
              <w:rPr>
                <w:rFonts w:ascii="Times New Roman" w:eastAsia="Times New Roman" w:hAnsi="Times New Roman" w:cs="Times New Roman"/>
                <w:b/>
                <w:bCs/>
                <w:kern w:val="0"/>
                <w:lang w:val="hr-HR" w:eastAsia="hr-HR"/>
                <w14:ligatures w14:val="none"/>
              </w:rPr>
            </w:pPr>
            <w:r w:rsidRPr="00B2448D">
              <w:rPr>
                <w:rFonts w:ascii="Times New Roman" w:eastAsia="Times New Roman" w:hAnsi="Times New Roman" w:cs="Times New Roman"/>
                <w:b/>
                <w:bCs/>
                <w:kern w:val="0"/>
                <w:lang w:val="hr-HR" w:eastAsia="hr-HR"/>
                <w14:ligatures w14:val="none"/>
              </w:rPr>
              <w:t>DA                NE</w:t>
            </w:r>
          </w:p>
        </w:tc>
      </w:tr>
    </w:tbl>
    <w:p w14:paraId="3E28EC19" w14:textId="77777777" w:rsidR="00B2448D" w:rsidRPr="00B2448D" w:rsidRDefault="00B2448D" w:rsidP="00B2448D">
      <w:pPr>
        <w:spacing w:after="0" w:line="240" w:lineRule="auto"/>
        <w:jc w:val="both"/>
        <w:rPr>
          <w:rFonts w:ascii="Times New Roman" w:eastAsia="Times New Roman" w:hAnsi="Times New Roman" w:cs="Times New Roman"/>
          <w:b/>
          <w:kern w:val="0"/>
          <w:lang w:val="hr-HR" w:eastAsia="hr-HR"/>
          <w14:ligatures w14:val="none"/>
        </w:rPr>
      </w:pPr>
    </w:p>
    <w:p w14:paraId="42F63F91" w14:textId="77777777" w:rsidR="00B2448D" w:rsidRPr="00B2448D" w:rsidRDefault="00B2448D" w:rsidP="00B2448D">
      <w:pPr>
        <w:spacing w:after="0" w:line="240" w:lineRule="auto"/>
        <w:jc w:val="both"/>
        <w:rPr>
          <w:rFonts w:ascii="Times New Roman" w:eastAsia="Times New Roman" w:hAnsi="Times New Roman" w:cs="Times New Roman"/>
          <w:b/>
          <w:kern w:val="0"/>
          <w:lang w:val="hr-HR" w:eastAsia="hr-HR"/>
          <w14:ligatures w14:val="none"/>
        </w:rPr>
      </w:pPr>
      <w:r w:rsidRPr="00B2448D">
        <w:rPr>
          <w:rFonts w:ascii="Times New Roman" w:eastAsia="Times New Roman" w:hAnsi="Times New Roman" w:cs="Times New Roman"/>
          <w:b/>
          <w:kern w:val="0"/>
          <w:lang w:val="hr-HR" w:eastAsia="hr-HR"/>
          <w14:ligatures w14:val="none"/>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521"/>
      </w:tblGrid>
      <w:tr w:rsidR="00B2448D" w:rsidRPr="00B2448D" w14:paraId="79E3FA6B" w14:textId="77777777" w:rsidTr="006F6976">
        <w:trPr>
          <w:trHeight w:val="425"/>
        </w:trPr>
        <w:tc>
          <w:tcPr>
            <w:tcW w:w="3085" w:type="dxa"/>
            <w:vAlign w:val="center"/>
            <w:hideMark/>
          </w:tcPr>
          <w:p w14:paraId="7BF17843" w14:textId="77777777" w:rsidR="00B2448D" w:rsidRPr="00B2448D" w:rsidRDefault="00B2448D" w:rsidP="00B2448D">
            <w:pPr>
              <w:spacing w:after="0" w:line="240" w:lineRule="auto"/>
              <w:rPr>
                <w:rFonts w:ascii="Times New Roman" w:eastAsia="Calibri" w:hAnsi="Times New Roman" w:cs="Times New Roman"/>
                <w:b/>
                <w:bCs/>
                <w:kern w:val="0"/>
                <w:lang w:val="hr-HR" w:eastAsia="hr-HR"/>
                <w14:ligatures w14:val="none"/>
              </w:rPr>
            </w:pPr>
            <w:r w:rsidRPr="00B2448D">
              <w:rPr>
                <w:rFonts w:ascii="Times New Roman" w:eastAsia="Calibri" w:hAnsi="Times New Roman" w:cs="Times New Roman"/>
                <w:b/>
                <w:bCs/>
                <w:kern w:val="0"/>
                <w:lang w:val="hr-HR" w:eastAsia="hr-HR"/>
                <w14:ligatures w14:val="none"/>
              </w:rPr>
              <w:t>Cijena ponude bez PDV-a</w:t>
            </w:r>
          </w:p>
        </w:tc>
        <w:tc>
          <w:tcPr>
            <w:tcW w:w="6521" w:type="dxa"/>
          </w:tcPr>
          <w:p w14:paraId="799F9354" w14:textId="77777777" w:rsidR="00B2448D" w:rsidRPr="00B2448D" w:rsidRDefault="00B2448D" w:rsidP="00B2448D">
            <w:pPr>
              <w:spacing w:after="0" w:line="240" w:lineRule="auto"/>
              <w:jc w:val="both"/>
              <w:rPr>
                <w:rFonts w:ascii="Times New Roman" w:eastAsia="Calibri" w:hAnsi="Times New Roman" w:cs="Times New Roman"/>
                <w:kern w:val="0"/>
                <w:lang w:val="hr-HR" w:eastAsia="hr-HR"/>
                <w14:ligatures w14:val="none"/>
              </w:rPr>
            </w:pPr>
          </w:p>
        </w:tc>
      </w:tr>
      <w:tr w:rsidR="00B2448D" w:rsidRPr="00B2448D" w14:paraId="71AC7108" w14:textId="77777777" w:rsidTr="006F6976">
        <w:trPr>
          <w:trHeight w:val="425"/>
        </w:trPr>
        <w:tc>
          <w:tcPr>
            <w:tcW w:w="3085" w:type="dxa"/>
            <w:vAlign w:val="center"/>
            <w:hideMark/>
          </w:tcPr>
          <w:p w14:paraId="3A0AD348" w14:textId="77777777" w:rsidR="00B2448D" w:rsidRPr="00B2448D" w:rsidRDefault="00B2448D" w:rsidP="00B2448D">
            <w:pPr>
              <w:spacing w:after="0" w:line="240" w:lineRule="auto"/>
              <w:rPr>
                <w:rFonts w:ascii="Times New Roman" w:eastAsia="Calibri" w:hAnsi="Times New Roman" w:cs="Times New Roman"/>
                <w:b/>
                <w:bCs/>
                <w:kern w:val="0"/>
                <w:lang w:val="hr-HR" w:eastAsia="hr-HR"/>
                <w14:ligatures w14:val="none"/>
              </w:rPr>
            </w:pPr>
            <w:r w:rsidRPr="00B2448D">
              <w:rPr>
                <w:rFonts w:ascii="Times New Roman" w:eastAsia="Calibri" w:hAnsi="Times New Roman" w:cs="Times New Roman"/>
                <w:b/>
                <w:bCs/>
                <w:kern w:val="0"/>
                <w:lang w:val="hr-HR" w:eastAsia="hr-HR"/>
                <w14:ligatures w14:val="none"/>
              </w:rPr>
              <w:t>Porez na dodanu vrijednost</w:t>
            </w:r>
            <w:r w:rsidRPr="00B2448D">
              <w:rPr>
                <w:rFonts w:ascii="Times New Roman" w:eastAsia="Calibri" w:hAnsi="Times New Roman" w:cs="Times New Roman"/>
                <w:b/>
                <w:bCs/>
                <w:kern w:val="0"/>
                <w:vertAlign w:val="superscript"/>
                <w:lang w:val="hr-HR" w:eastAsia="hr-HR"/>
                <w14:ligatures w14:val="none"/>
              </w:rPr>
              <w:footnoteReference w:id="1"/>
            </w:r>
          </w:p>
        </w:tc>
        <w:tc>
          <w:tcPr>
            <w:tcW w:w="6521" w:type="dxa"/>
          </w:tcPr>
          <w:p w14:paraId="4C584719" w14:textId="77777777" w:rsidR="00B2448D" w:rsidRPr="00B2448D" w:rsidRDefault="00B2448D" w:rsidP="00B2448D">
            <w:pPr>
              <w:spacing w:after="0" w:line="240" w:lineRule="auto"/>
              <w:jc w:val="both"/>
              <w:rPr>
                <w:rFonts w:ascii="Times New Roman" w:eastAsia="Calibri" w:hAnsi="Times New Roman" w:cs="Times New Roman"/>
                <w:kern w:val="0"/>
                <w:lang w:val="hr-HR" w:eastAsia="hr-HR"/>
                <w14:ligatures w14:val="none"/>
              </w:rPr>
            </w:pPr>
          </w:p>
        </w:tc>
      </w:tr>
      <w:tr w:rsidR="00B2448D" w:rsidRPr="00B2448D" w14:paraId="694D42A3" w14:textId="77777777" w:rsidTr="006F6976">
        <w:trPr>
          <w:trHeight w:val="425"/>
        </w:trPr>
        <w:tc>
          <w:tcPr>
            <w:tcW w:w="3085" w:type="dxa"/>
            <w:vAlign w:val="center"/>
            <w:hideMark/>
          </w:tcPr>
          <w:p w14:paraId="7F792FC5" w14:textId="77777777" w:rsidR="00B2448D" w:rsidRPr="00B2448D" w:rsidRDefault="00B2448D" w:rsidP="00B2448D">
            <w:pPr>
              <w:spacing w:after="0" w:line="240" w:lineRule="auto"/>
              <w:rPr>
                <w:rFonts w:ascii="Times New Roman" w:eastAsia="Calibri" w:hAnsi="Times New Roman" w:cs="Times New Roman"/>
                <w:b/>
                <w:bCs/>
                <w:kern w:val="0"/>
                <w:lang w:val="hr-HR" w:eastAsia="hr-HR"/>
                <w14:ligatures w14:val="none"/>
              </w:rPr>
            </w:pPr>
            <w:r w:rsidRPr="00B2448D">
              <w:rPr>
                <w:rFonts w:ascii="Times New Roman" w:eastAsia="Calibri" w:hAnsi="Times New Roman" w:cs="Times New Roman"/>
                <w:b/>
                <w:bCs/>
                <w:kern w:val="0"/>
                <w:lang w:val="hr-HR" w:eastAsia="hr-HR"/>
                <w14:ligatures w14:val="none"/>
              </w:rPr>
              <w:t>Cijena ponude s PDV-om</w:t>
            </w:r>
          </w:p>
        </w:tc>
        <w:tc>
          <w:tcPr>
            <w:tcW w:w="6521" w:type="dxa"/>
          </w:tcPr>
          <w:p w14:paraId="672AA01C" w14:textId="77777777" w:rsidR="00B2448D" w:rsidRPr="00B2448D" w:rsidRDefault="00B2448D" w:rsidP="00B2448D">
            <w:pPr>
              <w:spacing w:after="0" w:line="240" w:lineRule="auto"/>
              <w:jc w:val="both"/>
              <w:rPr>
                <w:rFonts w:ascii="Times New Roman" w:eastAsia="Calibri" w:hAnsi="Times New Roman" w:cs="Times New Roman"/>
                <w:kern w:val="0"/>
                <w:lang w:val="hr-HR" w:eastAsia="hr-HR"/>
                <w14:ligatures w14:val="none"/>
              </w:rPr>
            </w:pPr>
          </w:p>
        </w:tc>
      </w:tr>
    </w:tbl>
    <w:p w14:paraId="540259B4" w14:textId="77777777" w:rsidR="00B2448D" w:rsidRPr="00B2448D" w:rsidRDefault="00B2448D" w:rsidP="00B2448D">
      <w:pPr>
        <w:tabs>
          <w:tab w:val="left" w:pos="720"/>
        </w:tabs>
        <w:spacing w:before="240" w:after="0" w:line="240" w:lineRule="auto"/>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b/>
          <w:kern w:val="0"/>
          <w:lang w:val="hr-HR" w:eastAsia="hr-HR"/>
          <w14:ligatures w14:val="none"/>
        </w:rPr>
        <w:t xml:space="preserve">Rok valjanosti ponude: </w:t>
      </w:r>
      <w:r w:rsidRPr="00B2448D">
        <w:rPr>
          <w:rFonts w:ascii="Times New Roman" w:eastAsia="Times New Roman" w:hAnsi="Times New Roman" w:cs="Times New Roman"/>
          <w:kern w:val="0"/>
          <w:lang w:val="hr-HR" w:eastAsia="hr-HR"/>
          <w14:ligatures w14:val="none"/>
        </w:rPr>
        <w:t>_____________________ od isteka roka za dostavu ponuda.</w:t>
      </w:r>
    </w:p>
    <w:p w14:paraId="79383D35" w14:textId="77777777" w:rsidR="00B2448D" w:rsidRPr="00B2448D" w:rsidRDefault="00B2448D" w:rsidP="00B2448D">
      <w:pPr>
        <w:tabs>
          <w:tab w:val="left" w:pos="720"/>
        </w:tabs>
        <w:spacing w:after="0" w:line="240" w:lineRule="auto"/>
        <w:jc w:val="both"/>
        <w:rPr>
          <w:rFonts w:ascii="Times New Roman" w:eastAsia="Times New Roman" w:hAnsi="Times New Roman" w:cs="Times New Roman"/>
          <w:i/>
          <w:color w:val="808080"/>
          <w:kern w:val="0"/>
          <w:lang w:val="hr-HR" w:eastAsia="hr-HR"/>
          <w14:ligatures w14:val="none"/>
        </w:rPr>
      </w:pPr>
      <w:r w:rsidRPr="00B2448D">
        <w:rPr>
          <w:rFonts w:ascii="Times New Roman" w:eastAsia="Times New Roman" w:hAnsi="Times New Roman" w:cs="Times New Roman"/>
          <w:kern w:val="0"/>
          <w:lang w:val="hr-HR" w:eastAsia="hr-HR"/>
          <w14:ligatures w14:val="none"/>
        </w:rPr>
        <w:tab/>
      </w:r>
      <w:r w:rsidRPr="00B2448D">
        <w:rPr>
          <w:rFonts w:ascii="Times New Roman" w:eastAsia="Times New Roman" w:hAnsi="Times New Roman" w:cs="Times New Roman"/>
          <w:kern w:val="0"/>
          <w:lang w:val="hr-HR" w:eastAsia="hr-HR"/>
          <w14:ligatures w14:val="none"/>
        </w:rPr>
        <w:tab/>
      </w:r>
      <w:r w:rsidRPr="00B2448D">
        <w:rPr>
          <w:rFonts w:ascii="Times New Roman" w:eastAsia="Times New Roman" w:hAnsi="Times New Roman" w:cs="Times New Roman"/>
          <w:kern w:val="0"/>
          <w:lang w:val="hr-HR" w:eastAsia="hr-HR"/>
          <w14:ligatures w14:val="none"/>
        </w:rPr>
        <w:tab/>
      </w:r>
      <w:r w:rsidRPr="00B2448D">
        <w:rPr>
          <w:rFonts w:ascii="Times New Roman" w:eastAsia="Times New Roman" w:hAnsi="Times New Roman" w:cs="Times New Roman"/>
          <w:kern w:val="0"/>
          <w:lang w:val="hr-HR" w:eastAsia="hr-HR"/>
          <w14:ligatures w14:val="none"/>
        </w:rPr>
        <w:tab/>
      </w:r>
      <w:r w:rsidRPr="00B2448D">
        <w:rPr>
          <w:rFonts w:ascii="Times New Roman" w:eastAsia="Times New Roman" w:hAnsi="Times New Roman" w:cs="Times New Roman"/>
          <w:i/>
          <w:color w:val="808080"/>
          <w:kern w:val="0"/>
          <w:lang w:val="hr-HR" w:eastAsia="hr-HR"/>
          <w14:ligatures w14:val="none"/>
        </w:rPr>
        <w:t xml:space="preserve"> (broj dana)</w:t>
      </w:r>
    </w:p>
    <w:p w14:paraId="7D910CE4" w14:textId="77777777" w:rsidR="00B2448D" w:rsidRPr="00B2448D" w:rsidRDefault="00B2448D" w:rsidP="00B2448D">
      <w:pPr>
        <w:spacing w:after="0" w:line="240" w:lineRule="auto"/>
        <w:ind w:left="6093" w:firstLine="279"/>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ZA PONUDITELJA</w:t>
      </w:r>
    </w:p>
    <w:p w14:paraId="40A883BC" w14:textId="77777777" w:rsidR="00B2448D" w:rsidRPr="00B2448D" w:rsidRDefault="00B2448D" w:rsidP="00B2448D">
      <w:pPr>
        <w:spacing w:after="0" w:line="240" w:lineRule="auto"/>
        <w:ind w:left="3969"/>
        <w:jc w:val="both"/>
        <w:rPr>
          <w:rFonts w:ascii="Times New Roman" w:eastAsia="Times New Roman" w:hAnsi="Times New Roman" w:cs="Times New Roman"/>
          <w:kern w:val="0"/>
          <w:lang w:val="hr-HR" w:eastAsia="hr-HR"/>
          <w14:ligatures w14:val="none"/>
        </w:rPr>
      </w:pPr>
      <w:r w:rsidRPr="00B2448D">
        <w:rPr>
          <w:rFonts w:ascii="Times New Roman" w:eastAsia="Times New Roman" w:hAnsi="Times New Roman" w:cs="Times New Roman"/>
          <w:kern w:val="0"/>
          <w:lang w:val="hr-HR" w:eastAsia="hr-HR"/>
          <w14:ligatures w14:val="none"/>
        </w:rPr>
        <w:t>M.P.</w:t>
      </w:r>
      <w:r w:rsidRPr="00B2448D">
        <w:rPr>
          <w:rFonts w:ascii="Times New Roman" w:eastAsia="Times New Roman" w:hAnsi="Times New Roman" w:cs="Times New Roman"/>
          <w:kern w:val="0"/>
          <w:lang w:val="hr-HR" w:eastAsia="hr-HR"/>
          <w14:ligatures w14:val="none"/>
        </w:rPr>
        <w:tab/>
        <w:t>_____________________________________</w:t>
      </w:r>
    </w:p>
    <w:p w14:paraId="1BD29559" w14:textId="77777777" w:rsidR="00B2448D" w:rsidRDefault="00B2448D" w:rsidP="00B2448D">
      <w:pPr>
        <w:tabs>
          <w:tab w:val="left" w:pos="11700"/>
        </w:tabs>
        <w:spacing w:after="0" w:line="240" w:lineRule="auto"/>
        <w:ind w:left="3969"/>
        <w:jc w:val="both"/>
        <w:rPr>
          <w:rFonts w:ascii="Times New Roman" w:eastAsia="Times New Roman" w:hAnsi="Times New Roman" w:cs="Times New Roman"/>
          <w:i/>
          <w:color w:val="808080"/>
          <w:kern w:val="0"/>
          <w:sz w:val="20"/>
          <w:szCs w:val="20"/>
          <w:lang w:val="hr-HR" w:eastAsia="hr-HR"/>
          <w14:ligatures w14:val="none"/>
        </w:rPr>
      </w:pPr>
      <w:r w:rsidRPr="00B2448D">
        <w:rPr>
          <w:rFonts w:ascii="Times New Roman" w:eastAsia="Times New Roman" w:hAnsi="Times New Roman" w:cs="Times New Roman"/>
          <w:i/>
          <w:color w:val="808080"/>
          <w:kern w:val="0"/>
          <w:sz w:val="20"/>
          <w:szCs w:val="20"/>
          <w:lang w:val="hr-HR" w:eastAsia="hr-HR"/>
          <w14:ligatures w14:val="none"/>
        </w:rPr>
        <w:t xml:space="preserve">                     (ime, prezime, funkcija i potpis ovlaštene osobe)</w:t>
      </w:r>
    </w:p>
    <w:p w14:paraId="3E527D33" w14:textId="77777777" w:rsidR="003A2739" w:rsidRDefault="003A2739" w:rsidP="00B2448D">
      <w:pPr>
        <w:tabs>
          <w:tab w:val="left" w:pos="11700"/>
        </w:tabs>
        <w:spacing w:after="0" w:line="240" w:lineRule="auto"/>
        <w:ind w:left="3969"/>
        <w:jc w:val="both"/>
        <w:rPr>
          <w:rFonts w:ascii="Times New Roman" w:eastAsia="Times New Roman" w:hAnsi="Times New Roman" w:cs="Times New Roman"/>
          <w:i/>
          <w:color w:val="808080"/>
          <w:kern w:val="0"/>
          <w:sz w:val="20"/>
          <w:szCs w:val="20"/>
          <w:lang w:val="hr-HR" w:eastAsia="hr-HR"/>
          <w14:ligatures w14:val="none"/>
        </w:rPr>
      </w:pPr>
    </w:p>
    <w:p w14:paraId="11D84F25" w14:textId="77777777" w:rsidR="003A2739" w:rsidRDefault="003A2739" w:rsidP="00B2448D">
      <w:pPr>
        <w:tabs>
          <w:tab w:val="left" w:pos="11700"/>
        </w:tabs>
        <w:spacing w:after="0" w:line="240" w:lineRule="auto"/>
        <w:ind w:left="3969"/>
        <w:jc w:val="both"/>
        <w:rPr>
          <w:rFonts w:ascii="Times New Roman" w:eastAsia="Times New Roman" w:hAnsi="Times New Roman" w:cs="Times New Roman"/>
          <w:i/>
          <w:color w:val="808080"/>
          <w:kern w:val="0"/>
          <w:sz w:val="20"/>
          <w:szCs w:val="20"/>
          <w:lang w:val="hr-HR" w:eastAsia="hr-HR"/>
          <w14:ligatures w14:val="none"/>
        </w:rPr>
      </w:pPr>
    </w:p>
    <w:p w14:paraId="4F2473E6" w14:textId="77777777" w:rsidR="003A2739" w:rsidRDefault="003A2739" w:rsidP="00B2448D">
      <w:pPr>
        <w:tabs>
          <w:tab w:val="left" w:pos="11700"/>
        </w:tabs>
        <w:spacing w:after="0" w:line="240" w:lineRule="auto"/>
        <w:ind w:left="3969"/>
        <w:jc w:val="both"/>
        <w:rPr>
          <w:rFonts w:ascii="Times New Roman" w:eastAsia="Times New Roman" w:hAnsi="Times New Roman" w:cs="Times New Roman"/>
          <w:i/>
          <w:color w:val="808080"/>
          <w:kern w:val="0"/>
          <w:sz w:val="20"/>
          <w:szCs w:val="20"/>
          <w:lang w:val="hr-HR" w:eastAsia="hr-HR"/>
          <w14:ligatures w14:val="none"/>
        </w:rPr>
      </w:pPr>
    </w:p>
    <w:p w14:paraId="74F37EDC" w14:textId="77777777" w:rsidR="003A2739" w:rsidRPr="00B2448D" w:rsidRDefault="003A2739" w:rsidP="00B2448D">
      <w:pPr>
        <w:tabs>
          <w:tab w:val="left" w:pos="11700"/>
        </w:tabs>
        <w:spacing w:after="0" w:line="240" w:lineRule="auto"/>
        <w:ind w:left="3969"/>
        <w:jc w:val="both"/>
        <w:rPr>
          <w:rFonts w:ascii="Times New Roman" w:eastAsia="Times New Roman" w:hAnsi="Times New Roman" w:cs="Times New Roman"/>
          <w:i/>
          <w:color w:val="808080"/>
          <w:kern w:val="0"/>
          <w:sz w:val="20"/>
          <w:szCs w:val="20"/>
          <w:lang w:val="hr-HR" w:eastAsia="hr-HR"/>
          <w14:ligatures w14:val="none"/>
        </w:rPr>
      </w:pPr>
    </w:p>
    <w:p w14:paraId="78B826D5" w14:textId="77777777" w:rsidR="00B2448D" w:rsidRPr="00B2448D" w:rsidRDefault="00B2448D" w:rsidP="00B2448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abs>
          <w:tab w:val="left" w:pos="11700"/>
        </w:tabs>
        <w:spacing w:after="0" w:line="240" w:lineRule="auto"/>
        <w:rPr>
          <w:rFonts w:ascii="Times New Roman" w:eastAsia="Times New Roman" w:hAnsi="Times New Roman" w:cs="Times New Roman"/>
          <w:b/>
          <w:bCs/>
          <w:iCs/>
          <w:kern w:val="0"/>
          <w:sz w:val="28"/>
          <w:szCs w:val="28"/>
          <w:lang w:val="hr-HR" w:eastAsia="hr-HR"/>
          <w14:ligatures w14:val="none"/>
        </w:rPr>
      </w:pPr>
      <w:r w:rsidRPr="00B2448D">
        <w:rPr>
          <w:rFonts w:ascii="Times New Roman" w:eastAsia="Times New Roman" w:hAnsi="Times New Roman" w:cs="Times New Roman"/>
          <w:b/>
          <w:bCs/>
          <w:iCs/>
          <w:kern w:val="0"/>
          <w:sz w:val="28"/>
          <w:szCs w:val="28"/>
          <w:lang w:val="hr-HR" w:eastAsia="hr-HR"/>
          <w14:ligatures w14:val="none"/>
        </w:rPr>
        <w:lastRenderedPageBreak/>
        <w:t>Obrazac 1A. Podaci o zajednici gospodarskih subjekata</w:t>
      </w:r>
    </w:p>
    <w:p w14:paraId="4BB6BFBA" w14:textId="77777777" w:rsidR="00B2448D" w:rsidRPr="00B2448D" w:rsidRDefault="00B2448D" w:rsidP="00B2448D">
      <w:pPr>
        <w:spacing w:after="0" w:line="240" w:lineRule="auto"/>
        <w:contextualSpacing/>
        <w:jc w:val="center"/>
        <w:rPr>
          <w:rFonts w:ascii="Times New Roman" w:eastAsia="Times New Roman" w:hAnsi="Times New Roman" w:cs="Times New Roman"/>
          <w:i/>
          <w:color w:val="808080"/>
          <w:kern w:val="0"/>
          <w:lang w:val="hr-HR"/>
          <w14:ligatures w14:val="none"/>
        </w:rPr>
      </w:pPr>
      <w:r w:rsidRPr="00B2448D">
        <w:rPr>
          <w:rFonts w:ascii="Times New Roman" w:eastAsia="Times New Roman" w:hAnsi="Times New Roman" w:cs="Times New Roman"/>
          <w:b/>
          <w:bCs/>
          <w:noProof/>
          <w:kern w:val="0"/>
          <w:lang w:val="hr-HR" w:eastAsia="x-none"/>
          <w14:ligatures w14:val="none"/>
        </w:rPr>
        <w:t xml:space="preserve">PODACI O ZAJEDNICI PONUDITELJA </w:t>
      </w:r>
      <w:r w:rsidRPr="00B2448D">
        <w:rPr>
          <w:rFonts w:ascii="Times New Roman" w:eastAsia="Times New Roman" w:hAnsi="Times New Roman" w:cs="Times New Roman"/>
          <w:i/>
          <w:color w:val="808080"/>
          <w:kern w:val="0"/>
          <w:lang w:val="x-none"/>
          <w14:ligatures w14:val="none"/>
        </w:rPr>
        <w:t>(priložiti samo u slučaju</w:t>
      </w:r>
      <w:r w:rsidRPr="00B2448D">
        <w:rPr>
          <w:rFonts w:ascii="Times New Roman" w:eastAsia="Times New Roman" w:hAnsi="Times New Roman" w:cs="Times New Roman"/>
          <w:i/>
          <w:color w:val="808080"/>
          <w:kern w:val="0"/>
          <w:lang w:val="hr-HR"/>
          <w14:ligatures w14:val="none"/>
        </w:rPr>
        <w:t xml:space="preserve"> zajednice ponuditelja)</w:t>
      </w:r>
    </w:p>
    <w:p w14:paraId="3CE61045" w14:textId="77777777" w:rsidR="00B2448D" w:rsidRPr="00B2448D" w:rsidRDefault="00B2448D" w:rsidP="00B2448D">
      <w:pPr>
        <w:tabs>
          <w:tab w:val="left" w:pos="720"/>
        </w:tabs>
        <w:spacing w:after="0" w:line="276" w:lineRule="auto"/>
        <w:jc w:val="both"/>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lang w:val="hr-HR"/>
          <w14:ligatures w14:val="none"/>
        </w:rPr>
        <w:t>1)</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11"/>
        <w:gridCol w:w="266"/>
        <w:gridCol w:w="1057"/>
        <w:gridCol w:w="2076"/>
        <w:gridCol w:w="1590"/>
        <w:gridCol w:w="2810"/>
      </w:tblGrid>
      <w:tr w:rsidR="00B2448D" w:rsidRPr="00B2448D" w14:paraId="0D1E10CE" w14:textId="77777777" w:rsidTr="006F6976">
        <w:trPr>
          <w:trHeight w:val="227"/>
        </w:trPr>
        <w:tc>
          <w:tcPr>
            <w:tcW w:w="4633" w:type="dxa"/>
            <w:gridSpan w:val="4"/>
            <w:tcBorders>
              <w:top w:val="single" w:sz="6" w:space="0" w:color="000080"/>
              <w:left w:val="single" w:sz="6" w:space="0" w:color="000080"/>
              <w:bottom w:val="single" w:sz="6" w:space="0" w:color="000080"/>
              <w:right w:val="single" w:sz="6" w:space="0" w:color="000080"/>
            </w:tcBorders>
            <w:vAlign w:val="center"/>
            <w:hideMark/>
          </w:tcPr>
          <w:p w14:paraId="610B0EC4"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r w:rsidRPr="00B2448D">
              <w:rPr>
                <w:rFonts w:ascii="Times New Roman" w:eastAsia="Times New Roman" w:hAnsi="Times New Roman" w:cs="Times New Roman"/>
                <w:b/>
                <w:bCs/>
                <w:kern w:val="0"/>
                <w:sz w:val="20"/>
                <w:szCs w:val="20"/>
                <w:lang w:val="hr-HR"/>
                <w14:ligatures w14:val="none"/>
              </w:rPr>
              <w:t xml:space="preserve">Naziv i sjedište člana zajednice </w:t>
            </w:r>
            <w:proofErr w:type="spellStart"/>
            <w:r w:rsidRPr="00B2448D">
              <w:rPr>
                <w:rFonts w:ascii="Times New Roman" w:eastAsia="Times New Roman" w:hAnsi="Times New Roman" w:cs="Times New Roman"/>
                <w:b/>
                <w:bCs/>
                <w:kern w:val="0"/>
                <w:sz w:val="20"/>
                <w:szCs w:val="20"/>
                <w:lang w:val="hr-HR"/>
                <w14:ligatures w14:val="none"/>
              </w:rPr>
              <w:t>g.s</w:t>
            </w:r>
            <w:proofErr w:type="spellEnd"/>
            <w:r w:rsidRPr="00B2448D">
              <w:rPr>
                <w:rFonts w:ascii="Times New Roman" w:eastAsia="Times New Roman" w:hAnsi="Times New Roman" w:cs="Times New Roman"/>
                <w:b/>
                <w:bCs/>
                <w:kern w:val="0"/>
                <w:sz w:val="20"/>
                <w:szCs w:val="20"/>
                <w:lang w:val="hr-HR"/>
                <w14:ligatures w14:val="none"/>
              </w:rPr>
              <w:t>.</w:t>
            </w:r>
          </w:p>
        </w:tc>
        <w:tc>
          <w:tcPr>
            <w:tcW w:w="4423" w:type="dxa"/>
            <w:gridSpan w:val="2"/>
            <w:tcBorders>
              <w:top w:val="single" w:sz="6" w:space="0" w:color="000080"/>
              <w:left w:val="single" w:sz="6" w:space="0" w:color="000080"/>
              <w:bottom w:val="single" w:sz="6" w:space="0" w:color="000080"/>
              <w:right w:val="single" w:sz="6" w:space="0" w:color="000080"/>
            </w:tcBorders>
            <w:vAlign w:val="center"/>
          </w:tcPr>
          <w:p w14:paraId="00425E08"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p>
        </w:tc>
      </w:tr>
      <w:tr w:rsidR="00B2448D" w:rsidRPr="00B2448D" w14:paraId="0EEB0469" w14:textId="77777777" w:rsidTr="006F6976">
        <w:trPr>
          <w:trHeight w:val="227"/>
        </w:trPr>
        <w:tc>
          <w:tcPr>
            <w:tcW w:w="1214" w:type="dxa"/>
            <w:tcBorders>
              <w:top w:val="single" w:sz="6" w:space="0" w:color="000080"/>
              <w:left w:val="single" w:sz="6" w:space="0" w:color="000080"/>
              <w:bottom w:val="single" w:sz="6" w:space="0" w:color="000080"/>
              <w:right w:val="single" w:sz="6" w:space="0" w:color="000080"/>
            </w:tcBorders>
            <w:vAlign w:val="center"/>
            <w:hideMark/>
          </w:tcPr>
          <w:p w14:paraId="557775A5"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OIB</w:t>
            </w:r>
            <w:r w:rsidRPr="00B2448D">
              <w:rPr>
                <w:rFonts w:ascii="Times New Roman" w:eastAsia="Times New Roman" w:hAnsi="Times New Roman" w:cs="Times New Roman"/>
                <w:kern w:val="0"/>
                <w:sz w:val="20"/>
                <w:szCs w:val="20"/>
                <w:vertAlign w:val="superscript"/>
                <w:lang w:val="hr-HR"/>
                <w14:ligatures w14:val="none"/>
              </w:rPr>
              <w:footnoteReference w:id="2"/>
            </w:r>
          </w:p>
        </w:tc>
        <w:tc>
          <w:tcPr>
            <w:tcW w:w="3419" w:type="dxa"/>
            <w:gridSpan w:val="3"/>
            <w:tcBorders>
              <w:top w:val="single" w:sz="6" w:space="0" w:color="000080"/>
              <w:left w:val="single" w:sz="6" w:space="0" w:color="000080"/>
              <w:bottom w:val="single" w:sz="6" w:space="0" w:color="000080"/>
              <w:right w:val="single" w:sz="6" w:space="0" w:color="000080"/>
            </w:tcBorders>
            <w:vAlign w:val="center"/>
          </w:tcPr>
          <w:p w14:paraId="62E915BE"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c>
          <w:tcPr>
            <w:tcW w:w="1596" w:type="dxa"/>
            <w:tcBorders>
              <w:top w:val="single" w:sz="6" w:space="0" w:color="000080"/>
              <w:left w:val="single" w:sz="6" w:space="0" w:color="000080"/>
              <w:bottom w:val="single" w:sz="6" w:space="0" w:color="000080"/>
              <w:right w:val="single" w:sz="6" w:space="0" w:color="000080"/>
            </w:tcBorders>
            <w:vAlign w:val="center"/>
            <w:hideMark/>
          </w:tcPr>
          <w:p w14:paraId="22F410A3"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Broj računa</w:t>
            </w:r>
          </w:p>
        </w:tc>
        <w:tc>
          <w:tcPr>
            <w:tcW w:w="2827" w:type="dxa"/>
            <w:tcBorders>
              <w:top w:val="single" w:sz="6" w:space="0" w:color="000080"/>
              <w:left w:val="single" w:sz="6" w:space="0" w:color="000080"/>
              <w:bottom w:val="single" w:sz="6" w:space="0" w:color="000080"/>
              <w:right w:val="single" w:sz="6" w:space="0" w:color="000080"/>
            </w:tcBorders>
            <w:vAlign w:val="center"/>
          </w:tcPr>
          <w:p w14:paraId="082F054D"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56E560AD" w14:textId="77777777" w:rsidTr="006F6976">
        <w:trPr>
          <w:trHeight w:val="559"/>
        </w:trPr>
        <w:tc>
          <w:tcPr>
            <w:tcW w:w="4633" w:type="dxa"/>
            <w:gridSpan w:val="4"/>
            <w:tcBorders>
              <w:top w:val="single" w:sz="6" w:space="0" w:color="000080"/>
              <w:left w:val="single" w:sz="6" w:space="0" w:color="000080"/>
              <w:bottom w:val="single" w:sz="6" w:space="0" w:color="000080"/>
              <w:right w:val="single" w:sz="6" w:space="0" w:color="000080"/>
            </w:tcBorders>
            <w:vAlign w:val="center"/>
            <w:hideMark/>
          </w:tcPr>
          <w:p w14:paraId="6914F4C7"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Gospodarski subjekt u sustavu PDV-a (zaokružiti)</w:t>
            </w:r>
          </w:p>
        </w:tc>
        <w:tc>
          <w:tcPr>
            <w:tcW w:w="4423" w:type="dxa"/>
            <w:gridSpan w:val="2"/>
            <w:tcBorders>
              <w:top w:val="single" w:sz="6" w:space="0" w:color="000080"/>
              <w:left w:val="single" w:sz="6" w:space="0" w:color="000080"/>
              <w:bottom w:val="single" w:sz="6" w:space="0" w:color="000080"/>
              <w:right w:val="single" w:sz="6" w:space="0" w:color="000080"/>
            </w:tcBorders>
            <w:vAlign w:val="center"/>
            <w:hideMark/>
          </w:tcPr>
          <w:p w14:paraId="63FF5ED1"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DA                 NE</w:t>
            </w:r>
          </w:p>
        </w:tc>
      </w:tr>
      <w:tr w:rsidR="00B2448D" w:rsidRPr="00B2448D" w14:paraId="55674CC7" w14:textId="77777777" w:rsidTr="006F6976">
        <w:trPr>
          <w:trHeight w:val="227"/>
        </w:trPr>
        <w:tc>
          <w:tcPr>
            <w:tcW w:w="2544" w:type="dxa"/>
            <w:gridSpan w:val="3"/>
            <w:tcBorders>
              <w:top w:val="single" w:sz="6" w:space="0" w:color="000080"/>
              <w:left w:val="single" w:sz="6" w:space="0" w:color="000080"/>
              <w:bottom w:val="single" w:sz="6" w:space="0" w:color="000080"/>
              <w:right w:val="single" w:sz="6" w:space="0" w:color="000080"/>
            </w:tcBorders>
            <w:vAlign w:val="center"/>
            <w:hideMark/>
          </w:tcPr>
          <w:p w14:paraId="38BAA424"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Adresa za dostavu pošte</w:t>
            </w:r>
          </w:p>
        </w:tc>
        <w:tc>
          <w:tcPr>
            <w:tcW w:w="6512" w:type="dxa"/>
            <w:gridSpan w:val="3"/>
            <w:tcBorders>
              <w:top w:val="single" w:sz="6" w:space="0" w:color="000080"/>
              <w:left w:val="single" w:sz="6" w:space="0" w:color="000080"/>
              <w:bottom w:val="single" w:sz="6" w:space="0" w:color="000080"/>
              <w:right w:val="single" w:sz="6" w:space="0" w:color="000080"/>
            </w:tcBorders>
            <w:vAlign w:val="center"/>
          </w:tcPr>
          <w:p w14:paraId="6B37C401"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40E30D2A" w14:textId="77777777" w:rsidTr="006F6976">
        <w:trPr>
          <w:trHeight w:val="227"/>
        </w:trPr>
        <w:tc>
          <w:tcPr>
            <w:tcW w:w="2544" w:type="dxa"/>
            <w:gridSpan w:val="3"/>
            <w:tcBorders>
              <w:top w:val="single" w:sz="6" w:space="0" w:color="000080"/>
              <w:left w:val="single" w:sz="6" w:space="0" w:color="000080"/>
              <w:bottom w:val="single" w:sz="6" w:space="0" w:color="000080"/>
              <w:right w:val="single" w:sz="6" w:space="0" w:color="000080"/>
            </w:tcBorders>
            <w:vAlign w:val="center"/>
            <w:hideMark/>
          </w:tcPr>
          <w:p w14:paraId="76F95637"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Telefon</w:t>
            </w:r>
          </w:p>
        </w:tc>
        <w:tc>
          <w:tcPr>
            <w:tcW w:w="6512" w:type="dxa"/>
            <w:gridSpan w:val="3"/>
            <w:tcBorders>
              <w:top w:val="single" w:sz="6" w:space="0" w:color="000080"/>
              <w:left w:val="single" w:sz="6" w:space="0" w:color="000080"/>
              <w:bottom w:val="single" w:sz="6" w:space="0" w:color="000080"/>
              <w:right w:val="single" w:sz="6" w:space="0" w:color="000080"/>
            </w:tcBorders>
            <w:vAlign w:val="center"/>
          </w:tcPr>
          <w:p w14:paraId="566D79B6"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6DEA774C" w14:textId="77777777" w:rsidTr="006F6976">
        <w:trPr>
          <w:trHeight w:val="227"/>
        </w:trPr>
        <w:tc>
          <w:tcPr>
            <w:tcW w:w="2544" w:type="dxa"/>
            <w:gridSpan w:val="3"/>
            <w:tcBorders>
              <w:top w:val="single" w:sz="6" w:space="0" w:color="000080"/>
              <w:left w:val="single" w:sz="6" w:space="0" w:color="000080"/>
              <w:bottom w:val="single" w:sz="6" w:space="0" w:color="000080"/>
              <w:right w:val="single" w:sz="6" w:space="0" w:color="000080"/>
            </w:tcBorders>
            <w:vAlign w:val="center"/>
            <w:hideMark/>
          </w:tcPr>
          <w:p w14:paraId="617CDA20"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Adresa e-pošte</w:t>
            </w:r>
          </w:p>
        </w:tc>
        <w:tc>
          <w:tcPr>
            <w:tcW w:w="6512" w:type="dxa"/>
            <w:gridSpan w:val="3"/>
            <w:tcBorders>
              <w:top w:val="single" w:sz="6" w:space="0" w:color="000080"/>
              <w:left w:val="single" w:sz="6" w:space="0" w:color="000080"/>
              <w:bottom w:val="single" w:sz="6" w:space="0" w:color="000080"/>
              <w:right w:val="single" w:sz="6" w:space="0" w:color="000080"/>
            </w:tcBorders>
            <w:vAlign w:val="center"/>
          </w:tcPr>
          <w:p w14:paraId="0DC8DD9D"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21E4F3FB" w14:textId="77777777" w:rsidTr="006F6976">
        <w:trPr>
          <w:trHeight w:val="227"/>
        </w:trPr>
        <w:tc>
          <w:tcPr>
            <w:tcW w:w="4633" w:type="dxa"/>
            <w:gridSpan w:val="4"/>
            <w:tcBorders>
              <w:top w:val="single" w:sz="6" w:space="0" w:color="000080"/>
              <w:left w:val="single" w:sz="6" w:space="0" w:color="000080"/>
              <w:bottom w:val="single" w:sz="6" w:space="0" w:color="000080"/>
              <w:right w:val="single" w:sz="6" w:space="0" w:color="000080"/>
            </w:tcBorders>
            <w:vAlign w:val="center"/>
            <w:hideMark/>
          </w:tcPr>
          <w:p w14:paraId="56EF7F57"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Ime, prezime i funkcija ovlaštene osobe/a za potpisivanje ugovora</w:t>
            </w:r>
          </w:p>
        </w:tc>
        <w:tc>
          <w:tcPr>
            <w:tcW w:w="4423" w:type="dxa"/>
            <w:gridSpan w:val="2"/>
            <w:tcBorders>
              <w:top w:val="single" w:sz="6" w:space="0" w:color="000080"/>
              <w:left w:val="single" w:sz="6" w:space="0" w:color="000080"/>
              <w:bottom w:val="single" w:sz="6" w:space="0" w:color="000080"/>
              <w:right w:val="single" w:sz="6" w:space="0" w:color="000080"/>
            </w:tcBorders>
            <w:vAlign w:val="center"/>
          </w:tcPr>
          <w:p w14:paraId="3CF519A0"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520DCE3B" w14:textId="77777777" w:rsidTr="006F6976">
        <w:trPr>
          <w:trHeight w:val="227"/>
        </w:trPr>
        <w:tc>
          <w:tcPr>
            <w:tcW w:w="4633" w:type="dxa"/>
            <w:gridSpan w:val="4"/>
            <w:tcBorders>
              <w:top w:val="single" w:sz="6" w:space="0" w:color="000080"/>
              <w:left w:val="single" w:sz="6" w:space="0" w:color="000080"/>
              <w:bottom w:val="single" w:sz="6" w:space="0" w:color="000080"/>
              <w:right w:val="single" w:sz="6" w:space="0" w:color="000080"/>
            </w:tcBorders>
            <w:vAlign w:val="center"/>
            <w:hideMark/>
          </w:tcPr>
          <w:p w14:paraId="6770AA64"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Ime, prezime i funkcija osobe za kontakt</w:t>
            </w:r>
          </w:p>
        </w:tc>
        <w:tc>
          <w:tcPr>
            <w:tcW w:w="4423" w:type="dxa"/>
            <w:gridSpan w:val="2"/>
            <w:tcBorders>
              <w:top w:val="single" w:sz="6" w:space="0" w:color="000080"/>
              <w:left w:val="single" w:sz="6" w:space="0" w:color="000080"/>
              <w:bottom w:val="single" w:sz="6" w:space="0" w:color="000080"/>
              <w:right w:val="single" w:sz="6" w:space="0" w:color="000080"/>
            </w:tcBorders>
            <w:vAlign w:val="center"/>
          </w:tcPr>
          <w:p w14:paraId="68459FBC"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3611EDCF" w14:textId="77777777" w:rsidTr="006F6976">
        <w:trPr>
          <w:trHeight w:val="227"/>
        </w:trPr>
        <w:tc>
          <w:tcPr>
            <w:tcW w:w="1481" w:type="dxa"/>
            <w:gridSpan w:val="2"/>
            <w:tcBorders>
              <w:top w:val="single" w:sz="6" w:space="0" w:color="000080"/>
              <w:left w:val="single" w:sz="6" w:space="0" w:color="000080"/>
              <w:bottom w:val="single" w:sz="6" w:space="0" w:color="000080"/>
              <w:right w:val="single" w:sz="6" w:space="0" w:color="000080"/>
            </w:tcBorders>
            <w:vAlign w:val="center"/>
            <w:hideMark/>
          </w:tcPr>
          <w:p w14:paraId="76AD8C97"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Broj telefona</w:t>
            </w:r>
          </w:p>
        </w:tc>
        <w:tc>
          <w:tcPr>
            <w:tcW w:w="3152" w:type="dxa"/>
            <w:gridSpan w:val="2"/>
            <w:tcBorders>
              <w:top w:val="single" w:sz="6" w:space="0" w:color="000080"/>
              <w:left w:val="single" w:sz="6" w:space="0" w:color="000080"/>
              <w:bottom w:val="single" w:sz="6" w:space="0" w:color="000080"/>
              <w:right w:val="single" w:sz="6" w:space="0" w:color="000080"/>
            </w:tcBorders>
            <w:vAlign w:val="center"/>
          </w:tcPr>
          <w:p w14:paraId="7AF770EB"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c>
          <w:tcPr>
            <w:tcW w:w="1596" w:type="dxa"/>
            <w:tcBorders>
              <w:top w:val="single" w:sz="6" w:space="0" w:color="000080"/>
              <w:left w:val="single" w:sz="6" w:space="0" w:color="000080"/>
              <w:bottom w:val="single" w:sz="6" w:space="0" w:color="000080"/>
              <w:right w:val="single" w:sz="6" w:space="0" w:color="000080"/>
            </w:tcBorders>
            <w:vAlign w:val="center"/>
            <w:hideMark/>
          </w:tcPr>
          <w:p w14:paraId="01B3CF27"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E-pošta</w:t>
            </w:r>
          </w:p>
        </w:tc>
        <w:tc>
          <w:tcPr>
            <w:tcW w:w="2827" w:type="dxa"/>
            <w:tcBorders>
              <w:top w:val="single" w:sz="6" w:space="0" w:color="000080"/>
              <w:left w:val="single" w:sz="6" w:space="0" w:color="000080"/>
              <w:bottom w:val="single" w:sz="6" w:space="0" w:color="000080"/>
              <w:right w:val="single" w:sz="6" w:space="0" w:color="000080"/>
            </w:tcBorders>
            <w:vAlign w:val="center"/>
          </w:tcPr>
          <w:p w14:paraId="6A1EAE4F"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bl>
    <w:p w14:paraId="68DCF843" w14:textId="77777777" w:rsidR="00B2448D" w:rsidRPr="00B2448D" w:rsidRDefault="00B2448D" w:rsidP="00B2448D">
      <w:pPr>
        <w:spacing w:after="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 xml:space="preserve">      </w:t>
      </w:r>
    </w:p>
    <w:p w14:paraId="002D08EC" w14:textId="77777777" w:rsidR="00B2448D" w:rsidRPr="00B2448D" w:rsidRDefault="00B2448D" w:rsidP="00B2448D">
      <w:pPr>
        <w:spacing w:after="0" w:line="276" w:lineRule="auto"/>
        <w:ind w:left="3969" w:firstLine="279"/>
        <w:jc w:val="center"/>
        <w:rPr>
          <w:rFonts w:ascii="Times New Roman" w:eastAsia="Times New Roman" w:hAnsi="Times New Roman" w:cs="Times New Roman"/>
          <w:bCs/>
          <w:kern w:val="0"/>
          <w:sz w:val="20"/>
          <w:szCs w:val="20"/>
          <w:lang w:val="hr-HR"/>
          <w14:ligatures w14:val="none"/>
        </w:rPr>
      </w:pPr>
      <w:r w:rsidRPr="00B2448D">
        <w:rPr>
          <w:rFonts w:ascii="Times New Roman" w:eastAsia="Times New Roman" w:hAnsi="Times New Roman" w:cs="Times New Roman"/>
          <w:b/>
          <w:bCs/>
          <w:kern w:val="0"/>
          <w:sz w:val="20"/>
          <w:szCs w:val="20"/>
          <w:lang w:val="hr-HR"/>
          <w14:ligatures w14:val="none"/>
        </w:rPr>
        <w:t>ZA ČLANA ZAJEDNICE</w:t>
      </w:r>
      <w:r w:rsidRPr="00B2448D">
        <w:rPr>
          <w:rFonts w:ascii="Times New Roman" w:eastAsia="Times New Roman" w:hAnsi="Times New Roman" w:cs="Times New Roman"/>
          <w:kern w:val="0"/>
          <w:sz w:val="20"/>
          <w:szCs w:val="20"/>
          <w:lang w:val="hr-HR"/>
          <w14:ligatures w14:val="none"/>
        </w:rPr>
        <w:t>:</w:t>
      </w:r>
    </w:p>
    <w:p w14:paraId="5ABBEC65" w14:textId="77777777" w:rsidR="00B2448D" w:rsidRPr="00B2448D" w:rsidRDefault="00B2448D" w:rsidP="00B2448D">
      <w:pPr>
        <w:spacing w:after="0" w:line="276" w:lineRule="auto"/>
        <w:ind w:left="3969"/>
        <w:jc w:val="center"/>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M.P.</w:t>
      </w:r>
      <w:r w:rsidRPr="00B2448D">
        <w:rPr>
          <w:rFonts w:ascii="Times New Roman" w:eastAsia="Times New Roman" w:hAnsi="Times New Roman" w:cs="Times New Roman"/>
          <w:kern w:val="0"/>
          <w:sz w:val="20"/>
          <w:szCs w:val="20"/>
          <w:lang w:val="hr-HR"/>
          <w14:ligatures w14:val="none"/>
        </w:rPr>
        <w:tab/>
        <w:t>_____________________________________</w:t>
      </w:r>
    </w:p>
    <w:p w14:paraId="7668D467" w14:textId="77777777" w:rsidR="00B2448D" w:rsidRPr="00B2448D" w:rsidRDefault="00B2448D" w:rsidP="00B2448D">
      <w:pPr>
        <w:tabs>
          <w:tab w:val="left" w:pos="720"/>
        </w:tabs>
        <w:spacing w:after="0" w:line="276" w:lineRule="auto"/>
        <w:jc w:val="center"/>
        <w:rPr>
          <w:rFonts w:ascii="Times New Roman" w:eastAsia="Times New Roman" w:hAnsi="Times New Roman" w:cs="Times New Roman"/>
          <w:i/>
          <w:color w:val="808080"/>
          <w:kern w:val="0"/>
          <w:sz w:val="20"/>
          <w:szCs w:val="20"/>
          <w:lang w:val="hr-HR"/>
          <w14:ligatures w14:val="none"/>
        </w:rPr>
      </w:pPr>
      <w:r w:rsidRPr="00B2448D">
        <w:rPr>
          <w:rFonts w:ascii="Times New Roman" w:eastAsia="Times New Roman" w:hAnsi="Times New Roman" w:cs="Times New Roman"/>
          <w:i/>
          <w:color w:val="808080"/>
          <w:kern w:val="0"/>
          <w:sz w:val="20"/>
          <w:szCs w:val="20"/>
          <w:lang w:val="hr-HR"/>
          <w14:ligatures w14:val="none"/>
        </w:rPr>
        <w:t xml:space="preserve">                                                                                               (ime, prezime, funkcija i potpis ovlaštene osobe)</w:t>
      </w:r>
    </w:p>
    <w:p w14:paraId="2EA9695B" w14:textId="77777777" w:rsidR="00B2448D" w:rsidRPr="00B2448D" w:rsidRDefault="00B2448D" w:rsidP="00B2448D">
      <w:pPr>
        <w:tabs>
          <w:tab w:val="left" w:pos="720"/>
        </w:tabs>
        <w:spacing w:after="0" w:line="276" w:lineRule="auto"/>
        <w:jc w:val="both"/>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2)</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10"/>
        <w:gridCol w:w="266"/>
        <w:gridCol w:w="1198"/>
        <w:gridCol w:w="1973"/>
        <w:gridCol w:w="1695"/>
        <w:gridCol w:w="2668"/>
      </w:tblGrid>
      <w:tr w:rsidR="00B2448D" w:rsidRPr="00B2448D" w14:paraId="7A939DB4" w14:textId="77777777" w:rsidTr="006F6976">
        <w:trPr>
          <w:trHeight w:val="20"/>
        </w:trPr>
        <w:tc>
          <w:tcPr>
            <w:tcW w:w="4670" w:type="dxa"/>
            <w:gridSpan w:val="4"/>
            <w:tcBorders>
              <w:top w:val="single" w:sz="6" w:space="0" w:color="000080"/>
              <w:left w:val="single" w:sz="6" w:space="0" w:color="000080"/>
              <w:bottom w:val="single" w:sz="6" w:space="0" w:color="000080"/>
              <w:right w:val="single" w:sz="6" w:space="0" w:color="000080"/>
            </w:tcBorders>
            <w:vAlign w:val="center"/>
            <w:hideMark/>
          </w:tcPr>
          <w:p w14:paraId="343B9E4D"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r w:rsidRPr="00B2448D">
              <w:rPr>
                <w:rFonts w:ascii="Times New Roman" w:eastAsia="Times New Roman" w:hAnsi="Times New Roman" w:cs="Times New Roman"/>
                <w:b/>
                <w:bCs/>
                <w:kern w:val="0"/>
                <w:sz w:val="20"/>
                <w:szCs w:val="20"/>
                <w:lang w:val="hr-HR"/>
                <w14:ligatures w14:val="none"/>
              </w:rPr>
              <w:t xml:space="preserve">Naziv i sjedište člana zajednice </w:t>
            </w:r>
            <w:proofErr w:type="spellStart"/>
            <w:r w:rsidRPr="00B2448D">
              <w:rPr>
                <w:rFonts w:ascii="Times New Roman" w:eastAsia="Times New Roman" w:hAnsi="Times New Roman" w:cs="Times New Roman"/>
                <w:b/>
                <w:bCs/>
                <w:kern w:val="0"/>
                <w:sz w:val="20"/>
                <w:szCs w:val="20"/>
                <w:lang w:val="hr-HR"/>
                <w14:ligatures w14:val="none"/>
              </w:rPr>
              <w:t>g.s</w:t>
            </w:r>
            <w:proofErr w:type="spellEnd"/>
            <w:r w:rsidRPr="00B2448D">
              <w:rPr>
                <w:rFonts w:ascii="Times New Roman" w:eastAsia="Times New Roman" w:hAnsi="Times New Roman" w:cs="Times New Roman"/>
                <w:b/>
                <w:bCs/>
                <w:kern w:val="0"/>
                <w:sz w:val="20"/>
                <w:szCs w:val="20"/>
                <w:lang w:val="hr-HR"/>
                <w14:ligatures w14:val="none"/>
              </w:rPr>
              <w:t>.</w:t>
            </w:r>
          </w:p>
        </w:tc>
        <w:tc>
          <w:tcPr>
            <w:tcW w:w="4386" w:type="dxa"/>
            <w:gridSpan w:val="2"/>
            <w:tcBorders>
              <w:top w:val="single" w:sz="6" w:space="0" w:color="000080"/>
              <w:left w:val="single" w:sz="6" w:space="0" w:color="000080"/>
              <w:bottom w:val="single" w:sz="6" w:space="0" w:color="000080"/>
              <w:right w:val="single" w:sz="6" w:space="0" w:color="000080"/>
            </w:tcBorders>
          </w:tcPr>
          <w:p w14:paraId="6E34CC6F"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p>
        </w:tc>
      </w:tr>
      <w:tr w:rsidR="00B2448D" w:rsidRPr="00B2448D" w14:paraId="49C72A89" w14:textId="77777777" w:rsidTr="006F6976">
        <w:trPr>
          <w:trHeight w:val="20"/>
        </w:trPr>
        <w:tc>
          <w:tcPr>
            <w:tcW w:w="1213" w:type="dxa"/>
            <w:tcBorders>
              <w:top w:val="single" w:sz="6" w:space="0" w:color="000080"/>
              <w:left w:val="single" w:sz="6" w:space="0" w:color="000080"/>
              <w:bottom w:val="single" w:sz="6" w:space="0" w:color="000080"/>
              <w:right w:val="single" w:sz="6" w:space="0" w:color="000080"/>
            </w:tcBorders>
            <w:vAlign w:val="center"/>
            <w:hideMark/>
          </w:tcPr>
          <w:p w14:paraId="0C160B70"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OIB</w:t>
            </w:r>
          </w:p>
        </w:tc>
        <w:tc>
          <w:tcPr>
            <w:tcW w:w="3457" w:type="dxa"/>
            <w:gridSpan w:val="3"/>
            <w:tcBorders>
              <w:top w:val="single" w:sz="6" w:space="0" w:color="000080"/>
              <w:left w:val="single" w:sz="6" w:space="0" w:color="000080"/>
              <w:bottom w:val="single" w:sz="6" w:space="0" w:color="000080"/>
              <w:right w:val="single" w:sz="6" w:space="0" w:color="000080"/>
            </w:tcBorders>
            <w:vAlign w:val="center"/>
          </w:tcPr>
          <w:p w14:paraId="44C183B5"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c>
          <w:tcPr>
            <w:tcW w:w="1701" w:type="dxa"/>
            <w:tcBorders>
              <w:top w:val="single" w:sz="6" w:space="0" w:color="000080"/>
              <w:left w:val="single" w:sz="6" w:space="0" w:color="000080"/>
              <w:bottom w:val="single" w:sz="6" w:space="0" w:color="000080"/>
              <w:right w:val="single" w:sz="6" w:space="0" w:color="000080"/>
            </w:tcBorders>
            <w:vAlign w:val="center"/>
            <w:hideMark/>
          </w:tcPr>
          <w:p w14:paraId="4EE67D30"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Broj računa</w:t>
            </w:r>
          </w:p>
        </w:tc>
        <w:tc>
          <w:tcPr>
            <w:tcW w:w="2685" w:type="dxa"/>
            <w:tcBorders>
              <w:top w:val="single" w:sz="6" w:space="0" w:color="000080"/>
              <w:left w:val="single" w:sz="6" w:space="0" w:color="000080"/>
              <w:bottom w:val="single" w:sz="6" w:space="0" w:color="000080"/>
              <w:right w:val="single" w:sz="6" w:space="0" w:color="000080"/>
            </w:tcBorders>
          </w:tcPr>
          <w:p w14:paraId="7B5D6A62"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376694E3" w14:textId="77777777" w:rsidTr="006F6976">
        <w:trPr>
          <w:trHeight w:val="20"/>
        </w:trPr>
        <w:tc>
          <w:tcPr>
            <w:tcW w:w="4670" w:type="dxa"/>
            <w:gridSpan w:val="4"/>
            <w:tcBorders>
              <w:top w:val="single" w:sz="6" w:space="0" w:color="000080"/>
              <w:left w:val="single" w:sz="6" w:space="0" w:color="000080"/>
              <w:bottom w:val="single" w:sz="6" w:space="0" w:color="000080"/>
              <w:right w:val="single" w:sz="6" w:space="0" w:color="000080"/>
            </w:tcBorders>
            <w:vAlign w:val="center"/>
            <w:hideMark/>
          </w:tcPr>
          <w:p w14:paraId="78B7AA33"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Gospodarski subjekt u sustavu PDV-a (zaokružiti)</w:t>
            </w:r>
          </w:p>
        </w:tc>
        <w:tc>
          <w:tcPr>
            <w:tcW w:w="4386" w:type="dxa"/>
            <w:gridSpan w:val="2"/>
            <w:tcBorders>
              <w:top w:val="single" w:sz="6" w:space="0" w:color="000080"/>
              <w:left w:val="single" w:sz="6" w:space="0" w:color="000080"/>
              <w:bottom w:val="single" w:sz="6" w:space="0" w:color="000080"/>
              <w:right w:val="single" w:sz="6" w:space="0" w:color="000080"/>
            </w:tcBorders>
            <w:hideMark/>
          </w:tcPr>
          <w:p w14:paraId="39095DF7" w14:textId="77777777" w:rsidR="00B2448D" w:rsidRPr="00B2448D" w:rsidRDefault="00B2448D" w:rsidP="00B2448D">
            <w:pPr>
              <w:spacing w:after="200" w:line="276" w:lineRule="auto"/>
              <w:jc w:val="center"/>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DA                 NE</w:t>
            </w:r>
          </w:p>
        </w:tc>
      </w:tr>
      <w:tr w:rsidR="00B2448D" w:rsidRPr="00B2448D" w14:paraId="354C9CAD" w14:textId="77777777" w:rsidTr="006F6976">
        <w:trPr>
          <w:trHeight w:val="20"/>
        </w:trPr>
        <w:tc>
          <w:tcPr>
            <w:tcW w:w="2686" w:type="dxa"/>
            <w:gridSpan w:val="3"/>
            <w:tcBorders>
              <w:top w:val="single" w:sz="6" w:space="0" w:color="000080"/>
              <w:left w:val="single" w:sz="6" w:space="0" w:color="000080"/>
              <w:bottom w:val="single" w:sz="6" w:space="0" w:color="000080"/>
              <w:right w:val="single" w:sz="6" w:space="0" w:color="000080"/>
            </w:tcBorders>
            <w:vAlign w:val="center"/>
            <w:hideMark/>
          </w:tcPr>
          <w:p w14:paraId="756A9F3B"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Adresa za dostavu pošte</w:t>
            </w:r>
          </w:p>
        </w:tc>
        <w:tc>
          <w:tcPr>
            <w:tcW w:w="6370" w:type="dxa"/>
            <w:gridSpan w:val="3"/>
            <w:tcBorders>
              <w:top w:val="single" w:sz="6" w:space="0" w:color="000080"/>
              <w:left w:val="single" w:sz="6" w:space="0" w:color="000080"/>
              <w:bottom w:val="single" w:sz="6" w:space="0" w:color="000080"/>
              <w:right w:val="single" w:sz="6" w:space="0" w:color="000080"/>
            </w:tcBorders>
          </w:tcPr>
          <w:p w14:paraId="166B8150"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4BA937DE" w14:textId="77777777" w:rsidTr="006F6976">
        <w:trPr>
          <w:trHeight w:val="20"/>
        </w:trPr>
        <w:tc>
          <w:tcPr>
            <w:tcW w:w="2686" w:type="dxa"/>
            <w:gridSpan w:val="3"/>
            <w:tcBorders>
              <w:top w:val="single" w:sz="6" w:space="0" w:color="000080"/>
              <w:left w:val="single" w:sz="6" w:space="0" w:color="000080"/>
              <w:bottom w:val="single" w:sz="6" w:space="0" w:color="000080"/>
              <w:right w:val="single" w:sz="6" w:space="0" w:color="000080"/>
            </w:tcBorders>
            <w:vAlign w:val="center"/>
            <w:hideMark/>
          </w:tcPr>
          <w:p w14:paraId="57235EAE"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Telefon</w:t>
            </w:r>
          </w:p>
        </w:tc>
        <w:tc>
          <w:tcPr>
            <w:tcW w:w="1984" w:type="dxa"/>
            <w:tcBorders>
              <w:top w:val="single" w:sz="6" w:space="0" w:color="000080"/>
              <w:left w:val="single" w:sz="6" w:space="0" w:color="000080"/>
              <w:bottom w:val="single" w:sz="6" w:space="0" w:color="000080"/>
              <w:right w:val="single" w:sz="6" w:space="0" w:color="000080"/>
            </w:tcBorders>
          </w:tcPr>
          <w:p w14:paraId="02F41E25"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c>
          <w:tcPr>
            <w:tcW w:w="1701" w:type="dxa"/>
            <w:tcBorders>
              <w:top w:val="single" w:sz="6" w:space="0" w:color="000080"/>
              <w:left w:val="single" w:sz="6" w:space="0" w:color="000080"/>
              <w:bottom w:val="single" w:sz="6" w:space="0" w:color="000080"/>
              <w:right w:val="single" w:sz="6" w:space="0" w:color="000080"/>
            </w:tcBorders>
            <w:vAlign w:val="center"/>
            <w:hideMark/>
          </w:tcPr>
          <w:p w14:paraId="6A351841"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Telefaks</w:t>
            </w:r>
          </w:p>
        </w:tc>
        <w:tc>
          <w:tcPr>
            <w:tcW w:w="2685" w:type="dxa"/>
            <w:tcBorders>
              <w:top w:val="single" w:sz="6" w:space="0" w:color="000080"/>
              <w:left w:val="single" w:sz="6" w:space="0" w:color="000080"/>
              <w:bottom w:val="single" w:sz="6" w:space="0" w:color="000080"/>
              <w:right w:val="single" w:sz="6" w:space="0" w:color="000080"/>
            </w:tcBorders>
          </w:tcPr>
          <w:p w14:paraId="11F052E8"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2367B9A0" w14:textId="77777777" w:rsidTr="006F6976">
        <w:trPr>
          <w:trHeight w:val="20"/>
        </w:trPr>
        <w:tc>
          <w:tcPr>
            <w:tcW w:w="2686" w:type="dxa"/>
            <w:gridSpan w:val="3"/>
            <w:tcBorders>
              <w:top w:val="single" w:sz="6" w:space="0" w:color="000080"/>
              <w:left w:val="single" w:sz="6" w:space="0" w:color="000080"/>
              <w:bottom w:val="single" w:sz="6" w:space="0" w:color="000080"/>
              <w:right w:val="single" w:sz="6" w:space="0" w:color="000080"/>
            </w:tcBorders>
            <w:vAlign w:val="center"/>
            <w:hideMark/>
          </w:tcPr>
          <w:p w14:paraId="35D11238"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Adresa e-pošte</w:t>
            </w:r>
          </w:p>
        </w:tc>
        <w:tc>
          <w:tcPr>
            <w:tcW w:w="6370" w:type="dxa"/>
            <w:gridSpan w:val="3"/>
            <w:tcBorders>
              <w:top w:val="single" w:sz="6" w:space="0" w:color="000080"/>
              <w:left w:val="single" w:sz="6" w:space="0" w:color="000080"/>
              <w:bottom w:val="single" w:sz="6" w:space="0" w:color="000080"/>
              <w:right w:val="single" w:sz="6" w:space="0" w:color="000080"/>
            </w:tcBorders>
            <w:vAlign w:val="center"/>
          </w:tcPr>
          <w:p w14:paraId="30B4CEA1"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5FDEFFCD" w14:textId="77777777" w:rsidTr="006F6976">
        <w:trPr>
          <w:trHeight w:val="599"/>
        </w:trPr>
        <w:tc>
          <w:tcPr>
            <w:tcW w:w="4670" w:type="dxa"/>
            <w:gridSpan w:val="4"/>
            <w:tcBorders>
              <w:top w:val="single" w:sz="6" w:space="0" w:color="000080"/>
              <w:left w:val="single" w:sz="6" w:space="0" w:color="000080"/>
              <w:bottom w:val="single" w:sz="6" w:space="0" w:color="000080"/>
              <w:right w:val="single" w:sz="6" w:space="0" w:color="000080"/>
            </w:tcBorders>
            <w:vAlign w:val="center"/>
            <w:hideMark/>
          </w:tcPr>
          <w:p w14:paraId="5D48FF5F"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Ime, prezime i funkcija ovlaštene osobe/a za potpisivanje okvirnog sporazuma i ugovora</w:t>
            </w:r>
          </w:p>
        </w:tc>
        <w:tc>
          <w:tcPr>
            <w:tcW w:w="4386" w:type="dxa"/>
            <w:gridSpan w:val="2"/>
            <w:tcBorders>
              <w:top w:val="single" w:sz="6" w:space="0" w:color="000080"/>
              <w:left w:val="single" w:sz="6" w:space="0" w:color="000080"/>
              <w:bottom w:val="single" w:sz="6" w:space="0" w:color="000080"/>
              <w:right w:val="single" w:sz="6" w:space="0" w:color="000080"/>
            </w:tcBorders>
            <w:vAlign w:val="center"/>
          </w:tcPr>
          <w:p w14:paraId="5479CDF5"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784F31A5" w14:textId="77777777" w:rsidTr="006F6976">
        <w:trPr>
          <w:trHeight w:val="20"/>
        </w:trPr>
        <w:tc>
          <w:tcPr>
            <w:tcW w:w="4670" w:type="dxa"/>
            <w:gridSpan w:val="4"/>
            <w:tcBorders>
              <w:top w:val="single" w:sz="6" w:space="0" w:color="000080"/>
              <w:left w:val="single" w:sz="6" w:space="0" w:color="000080"/>
              <w:bottom w:val="single" w:sz="6" w:space="0" w:color="000080"/>
              <w:right w:val="single" w:sz="6" w:space="0" w:color="000080"/>
            </w:tcBorders>
            <w:vAlign w:val="center"/>
            <w:hideMark/>
          </w:tcPr>
          <w:p w14:paraId="09084679"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Ime, prezime i funkcija osobe za kontakt</w:t>
            </w:r>
          </w:p>
        </w:tc>
        <w:tc>
          <w:tcPr>
            <w:tcW w:w="4386" w:type="dxa"/>
            <w:gridSpan w:val="2"/>
            <w:tcBorders>
              <w:top w:val="single" w:sz="6" w:space="0" w:color="000080"/>
              <w:left w:val="single" w:sz="6" w:space="0" w:color="000080"/>
              <w:bottom w:val="single" w:sz="6" w:space="0" w:color="000080"/>
              <w:right w:val="single" w:sz="6" w:space="0" w:color="000080"/>
            </w:tcBorders>
            <w:vAlign w:val="center"/>
          </w:tcPr>
          <w:p w14:paraId="1D84521F"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40623C90" w14:textId="77777777" w:rsidTr="006F6976">
        <w:trPr>
          <w:trHeight w:val="20"/>
        </w:trPr>
        <w:tc>
          <w:tcPr>
            <w:tcW w:w="1480" w:type="dxa"/>
            <w:gridSpan w:val="2"/>
            <w:tcBorders>
              <w:top w:val="single" w:sz="6" w:space="0" w:color="000080"/>
              <w:left w:val="single" w:sz="6" w:space="0" w:color="000080"/>
              <w:bottom w:val="single" w:sz="6" w:space="0" w:color="000080"/>
              <w:right w:val="single" w:sz="6" w:space="0" w:color="000080"/>
            </w:tcBorders>
            <w:vAlign w:val="center"/>
            <w:hideMark/>
          </w:tcPr>
          <w:p w14:paraId="11308499"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Broj telefona</w:t>
            </w:r>
          </w:p>
        </w:tc>
        <w:tc>
          <w:tcPr>
            <w:tcW w:w="3190" w:type="dxa"/>
            <w:gridSpan w:val="2"/>
            <w:tcBorders>
              <w:top w:val="single" w:sz="6" w:space="0" w:color="000080"/>
              <w:left w:val="single" w:sz="6" w:space="0" w:color="000080"/>
              <w:bottom w:val="single" w:sz="6" w:space="0" w:color="000080"/>
              <w:right w:val="single" w:sz="6" w:space="0" w:color="000080"/>
            </w:tcBorders>
          </w:tcPr>
          <w:p w14:paraId="0D5BAC97"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c>
          <w:tcPr>
            <w:tcW w:w="1701" w:type="dxa"/>
            <w:tcBorders>
              <w:top w:val="single" w:sz="6" w:space="0" w:color="000080"/>
              <w:left w:val="single" w:sz="6" w:space="0" w:color="000080"/>
              <w:bottom w:val="single" w:sz="6" w:space="0" w:color="000080"/>
              <w:right w:val="single" w:sz="6" w:space="0" w:color="000080"/>
            </w:tcBorders>
            <w:vAlign w:val="center"/>
            <w:hideMark/>
          </w:tcPr>
          <w:p w14:paraId="10F8C984"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E-pošta</w:t>
            </w:r>
          </w:p>
        </w:tc>
        <w:tc>
          <w:tcPr>
            <w:tcW w:w="2685" w:type="dxa"/>
            <w:tcBorders>
              <w:top w:val="single" w:sz="6" w:space="0" w:color="000080"/>
              <w:left w:val="single" w:sz="6" w:space="0" w:color="000080"/>
              <w:bottom w:val="single" w:sz="6" w:space="0" w:color="000080"/>
              <w:right w:val="single" w:sz="6" w:space="0" w:color="000080"/>
            </w:tcBorders>
          </w:tcPr>
          <w:p w14:paraId="33578A52"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bl>
    <w:p w14:paraId="13BA32D0" w14:textId="77777777" w:rsidR="00B2448D" w:rsidRPr="00B2448D" w:rsidRDefault="00B2448D" w:rsidP="00B2448D">
      <w:pPr>
        <w:spacing w:after="0" w:line="276" w:lineRule="auto"/>
        <w:ind w:left="3969"/>
        <w:jc w:val="center"/>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b/>
          <w:bCs/>
          <w:kern w:val="0"/>
          <w:sz w:val="20"/>
          <w:szCs w:val="20"/>
          <w:lang w:val="hr-HR"/>
          <w14:ligatures w14:val="none"/>
        </w:rPr>
        <w:t>ZA ČLANA ZAJEDNICE</w:t>
      </w:r>
      <w:r w:rsidRPr="00B2448D">
        <w:rPr>
          <w:rFonts w:ascii="Times New Roman" w:eastAsia="Times New Roman" w:hAnsi="Times New Roman" w:cs="Times New Roman"/>
          <w:kern w:val="0"/>
          <w:sz w:val="20"/>
          <w:szCs w:val="20"/>
          <w:lang w:val="hr-HR"/>
          <w14:ligatures w14:val="none"/>
        </w:rPr>
        <w:tab/>
        <w:t>_____________________________________</w:t>
      </w:r>
    </w:p>
    <w:p w14:paraId="693C0883" w14:textId="77777777" w:rsidR="00B2448D" w:rsidRDefault="00B2448D" w:rsidP="00B2448D">
      <w:pPr>
        <w:spacing w:line="256" w:lineRule="auto"/>
        <w:rPr>
          <w:rFonts w:ascii="Times New Roman" w:eastAsia="Times New Roman" w:hAnsi="Times New Roman" w:cs="Times New Roman"/>
          <w:i/>
          <w:color w:val="808080"/>
          <w:kern w:val="0"/>
          <w:sz w:val="20"/>
          <w:szCs w:val="20"/>
          <w:lang w:val="hr-HR"/>
          <w14:ligatures w14:val="none"/>
        </w:rPr>
      </w:pPr>
      <w:r w:rsidRPr="00B2448D">
        <w:rPr>
          <w:rFonts w:ascii="Times New Roman" w:eastAsia="Times New Roman" w:hAnsi="Times New Roman" w:cs="Times New Roman"/>
          <w:i/>
          <w:color w:val="808080"/>
          <w:kern w:val="0"/>
          <w:sz w:val="20"/>
          <w:szCs w:val="20"/>
          <w:lang w:val="hr-HR"/>
          <w14:ligatures w14:val="none"/>
        </w:rPr>
        <w:t xml:space="preserve">                                                                                               (ime, prezime, funkcija i potpis ovlaštene osobe)</w:t>
      </w:r>
    </w:p>
    <w:p w14:paraId="6735DE75" w14:textId="77777777" w:rsidR="003A2739" w:rsidRDefault="003A2739" w:rsidP="00B2448D">
      <w:pPr>
        <w:spacing w:line="256" w:lineRule="auto"/>
        <w:rPr>
          <w:rFonts w:ascii="Times New Roman" w:eastAsia="Times New Roman" w:hAnsi="Times New Roman" w:cs="Times New Roman"/>
          <w:i/>
          <w:color w:val="808080"/>
          <w:kern w:val="0"/>
          <w:sz w:val="20"/>
          <w:szCs w:val="20"/>
          <w:lang w:val="hr-HR"/>
          <w14:ligatures w14:val="none"/>
        </w:rPr>
      </w:pPr>
    </w:p>
    <w:p w14:paraId="0CD83E72" w14:textId="77777777" w:rsidR="003A2739" w:rsidRPr="00B2448D" w:rsidRDefault="003A2739" w:rsidP="00B2448D">
      <w:pPr>
        <w:spacing w:line="256" w:lineRule="auto"/>
        <w:rPr>
          <w:rFonts w:ascii="Times New Roman" w:eastAsia="Times New Roman" w:hAnsi="Times New Roman" w:cs="Times New Roman"/>
          <w:i/>
          <w:color w:val="808080"/>
          <w:kern w:val="0"/>
          <w:sz w:val="20"/>
          <w:szCs w:val="20"/>
          <w:lang w:val="hr-HR"/>
          <w14:ligatures w14:val="none"/>
        </w:rPr>
      </w:pPr>
    </w:p>
    <w:p w14:paraId="3F1F7736" w14:textId="77777777" w:rsidR="00B2448D" w:rsidRPr="00B2448D" w:rsidRDefault="00B2448D" w:rsidP="00B2448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40" w:lineRule="auto"/>
        <w:contextualSpacing/>
        <w:jc w:val="both"/>
        <w:rPr>
          <w:rFonts w:ascii="Times New Roman" w:eastAsia="Times New Roman" w:hAnsi="Times New Roman" w:cs="Times New Roman"/>
          <w:b/>
          <w:bCs/>
          <w:noProof/>
          <w:kern w:val="0"/>
          <w:sz w:val="28"/>
          <w:szCs w:val="28"/>
          <w:lang w:val="hr-HR" w:eastAsia="x-none"/>
          <w14:ligatures w14:val="none"/>
        </w:rPr>
      </w:pPr>
      <w:r w:rsidRPr="00B2448D">
        <w:rPr>
          <w:rFonts w:ascii="Times New Roman" w:eastAsia="Times New Roman" w:hAnsi="Times New Roman" w:cs="Times New Roman"/>
          <w:b/>
          <w:bCs/>
          <w:noProof/>
          <w:kern w:val="0"/>
          <w:sz w:val="28"/>
          <w:szCs w:val="28"/>
          <w:lang w:val="hr-HR" w:eastAsia="x-none"/>
          <w14:ligatures w14:val="none"/>
        </w:rPr>
        <w:lastRenderedPageBreak/>
        <w:t>Obrazac 1B. Podaci o podugovarateljima</w:t>
      </w:r>
    </w:p>
    <w:p w14:paraId="352D227E" w14:textId="77777777" w:rsidR="00B2448D" w:rsidRPr="00B2448D" w:rsidRDefault="00B2448D" w:rsidP="00B2448D">
      <w:pPr>
        <w:spacing w:after="0" w:line="240" w:lineRule="auto"/>
        <w:rPr>
          <w:rFonts w:ascii="Times New Roman" w:eastAsia="Times New Roman" w:hAnsi="Times New Roman" w:cs="Times New Roman"/>
          <w:b/>
          <w:bCs/>
          <w:noProof/>
          <w:kern w:val="0"/>
          <w:lang w:val="hr-HR" w:eastAsia="x-none"/>
          <w14:ligatures w14:val="none"/>
        </w:rPr>
      </w:pPr>
    </w:p>
    <w:p w14:paraId="1F910761" w14:textId="77777777" w:rsidR="00B2448D" w:rsidRPr="00B2448D" w:rsidRDefault="00B2448D" w:rsidP="00B2448D">
      <w:pPr>
        <w:tabs>
          <w:tab w:val="left" w:pos="720"/>
        </w:tabs>
        <w:spacing w:after="0" w:line="276" w:lineRule="auto"/>
        <w:jc w:val="center"/>
        <w:rPr>
          <w:rFonts w:ascii="Times New Roman" w:eastAsia="Times New Roman" w:hAnsi="Times New Roman" w:cs="Times New Roman"/>
          <w:b/>
          <w:kern w:val="0"/>
          <w:sz w:val="20"/>
          <w:szCs w:val="20"/>
          <w:lang w:val="hr-HR"/>
          <w14:ligatures w14:val="none"/>
        </w:rPr>
      </w:pPr>
      <w:r w:rsidRPr="00B2448D">
        <w:rPr>
          <w:rFonts w:ascii="Times New Roman" w:eastAsia="Times New Roman" w:hAnsi="Times New Roman" w:cs="Times New Roman"/>
          <w:b/>
          <w:kern w:val="0"/>
          <w:sz w:val="20"/>
          <w:szCs w:val="20"/>
          <w:lang w:val="hr-HR"/>
          <w14:ligatures w14:val="none"/>
        </w:rPr>
        <w:t>PODACI O PODUGOVARATELJIMA</w:t>
      </w:r>
    </w:p>
    <w:p w14:paraId="19D4D248" w14:textId="77777777" w:rsidR="00B2448D" w:rsidRPr="00B2448D" w:rsidRDefault="00B2448D" w:rsidP="00B2448D">
      <w:pPr>
        <w:tabs>
          <w:tab w:val="left" w:pos="720"/>
          <w:tab w:val="left" w:pos="2835"/>
        </w:tabs>
        <w:spacing w:after="0" w:line="276" w:lineRule="auto"/>
        <w:jc w:val="center"/>
        <w:rPr>
          <w:rFonts w:ascii="Times New Roman" w:eastAsia="Times New Roman" w:hAnsi="Times New Roman" w:cs="Times New Roman"/>
          <w:i/>
          <w:color w:val="808080"/>
          <w:kern w:val="0"/>
          <w:sz w:val="20"/>
          <w:szCs w:val="20"/>
          <w:lang w:val="hr-HR"/>
          <w14:ligatures w14:val="none"/>
        </w:rPr>
      </w:pPr>
      <w:r w:rsidRPr="00B2448D">
        <w:rPr>
          <w:rFonts w:ascii="Times New Roman" w:eastAsia="Times New Roman" w:hAnsi="Times New Roman" w:cs="Times New Roman"/>
          <w:i/>
          <w:color w:val="808080"/>
          <w:kern w:val="0"/>
          <w:sz w:val="20"/>
          <w:szCs w:val="20"/>
          <w:lang w:val="hr-HR"/>
          <w14:ligatures w14:val="none"/>
        </w:rPr>
        <w:t xml:space="preserve">(priložiti samo u slučaju ako se dio ugovor ustupa </w:t>
      </w:r>
      <w:proofErr w:type="spellStart"/>
      <w:r w:rsidRPr="00B2448D">
        <w:rPr>
          <w:rFonts w:ascii="Times New Roman" w:eastAsia="Times New Roman" w:hAnsi="Times New Roman" w:cs="Times New Roman"/>
          <w:i/>
          <w:color w:val="808080"/>
          <w:kern w:val="0"/>
          <w:sz w:val="20"/>
          <w:szCs w:val="20"/>
          <w:lang w:val="hr-HR"/>
          <w14:ligatures w14:val="none"/>
        </w:rPr>
        <w:t>podugovarateljima</w:t>
      </w:r>
      <w:proofErr w:type="spellEnd"/>
      <w:r w:rsidRPr="00B2448D">
        <w:rPr>
          <w:rFonts w:ascii="Times New Roman" w:eastAsia="Times New Roman" w:hAnsi="Times New Roman" w:cs="Times New Roman"/>
          <w:i/>
          <w:color w:val="808080"/>
          <w:kern w:val="0"/>
          <w:sz w:val="20"/>
          <w:szCs w:val="20"/>
          <w:lang w:val="hr-HR"/>
          <w14:ligatures w14:val="none"/>
        </w:rPr>
        <w:t>)</w:t>
      </w:r>
    </w:p>
    <w:p w14:paraId="1493D6EC" w14:textId="77777777" w:rsidR="00B2448D" w:rsidRPr="00B2448D" w:rsidRDefault="00B2448D" w:rsidP="00B2448D">
      <w:pPr>
        <w:tabs>
          <w:tab w:val="left" w:pos="720"/>
        </w:tabs>
        <w:spacing w:after="0" w:line="276" w:lineRule="auto"/>
        <w:jc w:val="both"/>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1)</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18"/>
        <w:gridCol w:w="398"/>
        <w:gridCol w:w="3033"/>
        <w:gridCol w:w="1272"/>
        <w:gridCol w:w="3089"/>
      </w:tblGrid>
      <w:tr w:rsidR="00B2448D" w:rsidRPr="00B2448D" w14:paraId="745C9B20" w14:textId="77777777" w:rsidTr="006F6976">
        <w:trPr>
          <w:trHeight w:val="1134"/>
        </w:trPr>
        <w:tc>
          <w:tcPr>
            <w:tcW w:w="4670"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06A8C925"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r w:rsidRPr="00B2448D">
              <w:rPr>
                <w:rFonts w:ascii="Times New Roman" w:eastAsia="Times New Roman" w:hAnsi="Times New Roman" w:cs="Times New Roman"/>
                <w:b/>
                <w:bCs/>
                <w:kern w:val="0"/>
                <w:sz w:val="20"/>
                <w:szCs w:val="20"/>
                <w:lang w:val="hr-HR"/>
                <w14:ligatures w14:val="none"/>
              </w:rPr>
              <w:t xml:space="preserve">Naziv/tvrtka i sjedište </w:t>
            </w:r>
            <w:proofErr w:type="spellStart"/>
            <w:r w:rsidRPr="00B2448D">
              <w:rPr>
                <w:rFonts w:ascii="Times New Roman" w:eastAsia="Times New Roman" w:hAnsi="Times New Roman" w:cs="Times New Roman"/>
                <w:b/>
                <w:bCs/>
                <w:kern w:val="0"/>
                <w:sz w:val="20"/>
                <w:szCs w:val="20"/>
                <w:lang w:val="hr-HR"/>
                <w14:ligatures w14:val="none"/>
              </w:rPr>
              <w:t>podugovaratelja</w:t>
            </w:r>
            <w:proofErr w:type="spellEnd"/>
          </w:p>
        </w:tc>
        <w:tc>
          <w:tcPr>
            <w:tcW w:w="4386" w:type="dxa"/>
            <w:gridSpan w:val="2"/>
            <w:tcBorders>
              <w:top w:val="single" w:sz="6" w:space="0" w:color="000080"/>
              <w:left w:val="single" w:sz="6" w:space="0" w:color="000080"/>
              <w:bottom w:val="single" w:sz="6" w:space="0" w:color="000080"/>
              <w:right w:val="single" w:sz="6" w:space="0" w:color="000080"/>
            </w:tcBorders>
            <w:shd w:val="clear" w:color="auto" w:fill="DDD9C3"/>
          </w:tcPr>
          <w:p w14:paraId="143946C4"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p>
        </w:tc>
      </w:tr>
      <w:tr w:rsidR="00B2448D" w:rsidRPr="00B2448D" w14:paraId="02173003" w14:textId="77777777" w:rsidTr="006F6976">
        <w:trPr>
          <w:trHeight w:val="297"/>
        </w:trPr>
        <w:tc>
          <w:tcPr>
            <w:tcW w:w="1218" w:type="dxa"/>
            <w:tcBorders>
              <w:top w:val="single" w:sz="6" w:space="0" w:color="000080"/>
              <w:left w:val="single" w:sz="6" w:space="0" w:color="000080"/>
              <w:bottom w:val="single" w:sz="6" w:space="0" w:color="000080"/>
              <w:right w:val="single" w:sz="6" w:space="0" w:color="000080"/>
            </w:tcBorders>
            <w:vAlign w:val="center"/>
            <w:hideMark/>
          </w:tcPr>
          <w:p w14:paraId="1FB8173C"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OIB</w:t>
            </w:r>
            <w:r w:rsidRPr="00B2448D">
              <w:rPr>
                <w:rFonts w:ascii="Times New Roman" w:eastAsia="Times New Roman" w:hAnsi="Times New Roman" w:cs="Times New Roman"/>
                <w:kern w:val="0"/>
                <w:sz w:val="20"/>
                <w:szCs w:val="20"/>
                <w:vertAlign w:val="superscript"/>
                <w:lang w:val="hr-HR"/>
                <w14:ligatures w14:val="none"/>
              </w:rPr>
              <w:footnoteReference w:id="3"/>
            </w:r>
          </w:p>
        </w:tc>
        <w:tc>
          <w:tcPr>
            <w:tcW w:w="3452" w:type="dxa"/>
            <w:gridSpan w:val="2"/>
            <w:tcBorders>
              <w:top w:val="single" w:sz="6" w:space="0" w:color="000080"/>
              <w:left w:val="single" w:sz="6" w:space="0" w:color="000080"/>
              <w:bottom w:val="single" w:sz="6" w:space="0" w:color="000080"/>
              <w:right w:val="single" w:sz="6" w:space="0" w:color="000080"/>
            </w:tcBorders>
            <w:vAlign w:val="center"/>
          </w:tcPr>
          <w:p w14:paraId="74600EF8"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c>
          <w:tcPr>
            <w:tcW w:w="1276" w:type="dxa"/>
            <w:tcBorders>
              <w:top w:val="single" w:sz="6" w:space="0" w:color="000080"/>
              <w:left w:val="single" w:sz="6" w:space="0" w:color="000080"/>
              <w:bottom w:val="single" w:sz="6" w:space="0" w:color="000080"/>
              <w:right w:val="single" w:sz="6" w:space="0" w:color="000080"/>
            </w:tcBorders>
            <w:vAlign w:val="center"/>
            <w:hideMark/>
          </w:tcPr>
          <w:p w14:paraId="242B2673"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Broj računa</w:t>
            </w:r>
          </w:p>
        </w:tc>
        <w:tc>
          <w:tcPr>
            <w:tcW w:w="3110" w:type="dxa"/>
            <w:tcBorders>
              <w:top w:val="single" w:sz="6" w:space="0" w:color="000080"/>
              <w:left w:val="single" w:sz="6" w:space="0" w:color="000080"/>
              <w:bottom w:val="single" w:sz="6" w:space="0" w:color="000080"/>
              <w:right w:val="single" w:sz="6" w:space="0" w:color="000080"/>
            </w:tcBorders>
          </w:tcPr>
          <w:p w14:paraId="266EC20D"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17B7E663" w14:textId="77777777" w:rsidTr="006F6976">
        <w:trPr>
          <w:trHeight w:val="308"/>
        </w:trPr>
        <w:tc>
          <w:tcPr>
            <w:tcW w:w="4670" w:type="dxa"/>
            <w:gridSpan w:val="3"/>
            <w:tcBorders>
              <w:top w:val="single" w:sz="6" w:space="0" w:color="000080"/>
              <w:left w:val="single" w:sz="6" w:space="0" w:color="000080"/>
              <w:bottom w:val="single" w:sz="6" w:space="0" w:color="000080"/>
              <w:right w:val="single" w:sz="6" w:space="0" w:color="000080"/>
            </w:tcBorders>
            <w:vAlign w:val="center"/>
            <w:hideMark/>
          </w:tcPr>
          <w:p w14:paraId="4E999AE9"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Gospodarski subjekt u sustavu PDV-a (zaokružiti)</w:t>
            </w:r>
          </w:p>
        </w:tc>
        <w:tc>
          <w:tcPr>
            <w:tcW w:w="4386" w:type="dxa"/>
            <w:gridSpan w:val="2"/>
            <w:tcBorders>
              <w:top w:val="single" w:sz="6" w:space="0" w:color="000080"/>
              <w:left w:val="single" w:sz="6" w:space="0" w:color="000080"/>
              <w:bottom w:val="single" w:sz="6" w:space="0" w:color="000080"/>
              <w:right w:val="single" w:sz="6" w:space="0" w:color="000080"/>
            </w:tcBorders>
            <w:hideMark/>
          </w:tcPr>
          <w:p w14:paraId="75D8C2D9" w14:textId="77777777" w:rsidR="00B2448D" w:rsidRPr="00B2448D" w:rsidRDefault="00B2448D" w:rsidP="00B2448D">
            <w:pPr>
              <w:spacing w:after="200" w:line="276" w:lineRule="auto"/>
              <w:jc w:val="center"/>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DA                 NE</w:t>
            </w:r>
          </w:p>
        </w:tc>
      </w:tr>
      <w:tr w:rsidR="00B2448D" w:rsidRPr="00B2448D" w14:paraId="4BE8FFD9" w14:textId="77777777" w:rsidTr="006F6976">
        <w:trPr>
          <w:trHeight w:val="380"/>
        </w:trPr>
        <w:tc>
          <w:tcPr>
            <w:tcW w:w="4670" w:type="dxa"/>
            <w:gridSpan w:val="3"/>
            <w:tcBorders>
              <w:top w:val="single" w:sz="6" w:space="0" w:color="000080"/>
              <w:left w:val="single" w:sz="6" w:space="0" w:color="000080"/>
              <w:bottom w:val="single" w:sz="4" w:space="0" w:color="auto"/>
              <w:right w:val="single" w:sz="6" w:space="0" w:color="000080"/>
            </w:tcBorders>
            <w:vAlign w:val="center"/>
            <w:hideMark/>
          </w:tcPr>
          <w:p w14:paraId="050E18A5"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Ime, prezime i funkcija osobe za kontakt</w:t>
            </w:r>
          </w:p>
        </w:tc>
        <w:tc>
          <w:tcPr>
            <w:tcW w:w="4386" w:type="dxa"/>
            <w:gridSpan w:val="2"/>
            <w:tcBorders>
              <w:top w:val="single" w:sz="6" w:space="0" w:color="000080"/>
              <w:left w:val="single" w:sz="6" w:space="0" w:color="000080"/>
              <w:bottom w:val="single" w:sz="4" w:space="0" w:color="auto"/>
              <w:right w:val="single" w:sz="6" w:space="0" w:color="000080"/>
            </w:tcBorders>
          </w:tcPr>
          <w:p w14:paraId="08D419A8"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0AD0D320" w14:textId="77777777" w:rsidTr="006F6976">
        <w:trPr>
          <w:trHeight w:val="297"/>
        </w:trPr>
        <w:tc>
          <w:tcPr>
            <w:tcW w:w="1618" w:type="dxa"/>
            <w:gridSpan w:val="2"/>
            <w:tcBorders>
              <w:top w:val="single" w:sz="6" w:space="0" w:color="000080"/>
              <w:left w:val="single" w:sz="6" w:space="0" w:color="000080"/>
              <w:bottom w:val="single" w:sz="6" w:space="0" w:color="000080"/>
              <w:right w:val="single" w:sz="6" w:space="0" w:color="000080"/>
            </w:tcBorders>
            <w:vAlign w:val="center"/>
            <w:hideMark/>
          </w:tcPr>
          <w:p w14:paraId="44ABFC0D"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Telefon</w:t>
            </w:r>
          </w:p>
        </w:tc>
        <w:tc>
          <w:tcPr>
            <w:tcW w:w="7438" w:type="dxa"/>
            <w:gridSpan w:val="3"/>
            <w:tcBorders>
              <w:top w:val="single" w:sz="6" w:space="0" w:color="000080"/>
              <w:left w:val="single" w:sz="6" w:space="0" w:color="000080"/>
              <w:bottom w:val="single" w:sz="6" w:space="0" w:color="000080"/>
              <w:right w:val="single" w:sz="6" w:space="0" w:color="000080"/>
            </w:tcBorders>
            <w:vAlign w:val="center"/>
          </w:tcPr>
          <w:p w14:paraId="14F15EDC"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5AC63741" w14:textId="77777777" w:rsidTr="006F6976">
        <w:trPr>
          <w:trHeight w:val="297"/>
        </w:trPr>
        <w:tc>
          <w:tcPr>
            <w:tcW w:w="1618" w:type="dxa"/>
            <w:gridSpan w:val="2"/>
            <w:tcBorders>
              <w:top w:val="single" w:sz="6" w:space="0" w:color="000080"/>
              <w:left w:val="single" w:sz="6" w:space="0" w:color="000080"/>
              <w:bottom w:val="single" w:sz="6" w:space="0" w:color="000080"/>
              <w:right w:val="single" w:sz="6" w:space="0" w:color="000080"/>
            </w:tcBorders>
            <w:vAlign w:val="center"/>
            <w:hideMark/>
          </w:tcPr>
          <w:p w14:paraId="084024C1"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Adresa e-pošte</w:t>
            </w:r>
          </w:p>
        </w:tc>
        <w:tc>
          <w:tcPr>
            <w:tcW w:w="7438" w:type="dxa"/>
            <w:gridSpan w:val="3"/>
            <w:tcBorders>
              <w:top w:val="single" w:sz="6" w:space="0" w:color="000080"/>
              <w:left w:val="single" w:sz="6" w:space="0" w:color="000080"/>
              <w:bottom w:val="single" w:sz="6" w:space="0" w:color="000080"/>
              <w:right w:val="single" w:sz="6" w:space="0" w:color="000080"/>
            </w:tcBorders>
            <w:vAlign w:val="center"/>
          </w:tcPr>
          <w:p w14:paraId="1FCEC773"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05359EC4" w14:textId="77777777" w:rsidTr="006F6976">
        <w:trPr>
          <w:trHeight w:val="475"/>
        </w:trPr>
        <w:tc>
          <w:tcPr>
            <w:tcW w:w="4670" w:type="dxa"/>
            <w:gridSpan w:val="3"/>
            <w:tcBorders>
              <w:top w:val="single" w:sz="6" w:space="0" w:color="000080"/>
              <w:left w:val="single" w:sz="6" w:space="0" w:color="000080"/>
              <w:bottom w:val="single" w:sz="6" w:space="0" w:color="000080"/>
              <w:right w:val="single" w:sz="6" w:space="0" w:color="000080"/>
            </w:tcBorders>
            <w:vAlign w:val="center"/>
            <w:hideMark/>
          </w:tcPr>
          <w:p w14:paraId="0142A676"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 xml:space="preserve">Dio ugovora koji će izvršiti </w:t>
            </w:r>
            <w:proofErr w:type="spellStart"/>
            <w:r w:rsidRPr="00B2448D">
              <w:rPr>
                <w:rFonts w:ascii="Times New Roman" w:eastAsia="Times New Roman" w:hAnsi="Times New Roman" w:cs="Times New Roman"/>
                <w:kern w:val="0"/>
                <w:sz w:val="20"/>
                <w:szCs w:val="20"/>
                <w:lang w:val="hr-HR"/>
                <w14:ligatures w14:val="none"/>
              </w:rPr>
              <w:t>podugovaratelj</w:t>
            </w:r>
            <w:proofErr w:type="spellEnd"/>
          </w:p>
        </w:tc>
        <w:tc>
          <w:tcPr>
            <w:tcW w:w="4386" w:type="dxa"/>
            <w:gridSpan w:val="2"/>
            <w:tcBorders>
              <w:top w:val="single" w:sz="6" w:space="0" w:color="000080"/>
              <w:left w:val="single" w:sz="6" w:space="0" w:color="000080"/>
              <w:bottom w:val="single" w:sz="6" w:space="0" w:color="000080"/>
              <w:right w:val="single" w:sz="6" w:space="0" w:color="000080"/>
            </w:tcBorders>
          </w:tcPr>
          <w:p w14:paraId="74F8BB48"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43663594" w14:textId="77777777" w:rsidTr="006F6976">
        <w:trPr>
          <w:trHeight w:val="553"/>
        </w:trPr>
        <w:tc>
          <w:tcPr>
            <w:tcW w:w="4670" w:type="dxa"/>
            <w:gridSpan w:val="3"/>
            <w:tcBorders>
              <w:top w:val="single" w:sz="6" w:space="0" w:color="000080"/>
              <w:left w:val="single" w:sz="6" w:space="0" w:color="000080"/>
              <w:bottom w:val="single" w:sz="6" w:space="0" w:color="000080"/>
              <w:right w:val="single" w:sz="6" w:space="0" w:color="000080"/>
            </w:tcBorders>
            <w:vAlign w:val="center"/>
            <w:hideMark/>
          </w:tcPr>
          <w:p w14:paraId="7518698A"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 xml:space="preserve">Predmet, količina, vrijednost izvršenja ugovora od strane </w:t>
            </w:r>
            <w:proofErr w:type="spellStart"/>
            <w:r w:rsidRPr="00B2448D">
              <w:rPr>
                <w:rFonts w:ascii="Times New Roman" w:eastAsia="Times New Roman" w:hAnsi="Times New Roman" w:cs="Times New Roman"/>
                <w:kern w:val="0"/>
                <w:sz w:val="20"/>
                <w:szCs w:val="20"/>
                <w:lang w:val="hr-HR"/>
                <w14:ligatures w14:val="none"/>
              </w:rPr>
              <w:t>podugovaratelja</w:t>
            </w:r>
            <w:proofErr w:type="spellEnd"/>
          </w:p>
        </w:tc>
        <w:tc>
          <w:tcPr>
            <w:tcW w:w="4386" w:type="dxa"/>
            <w:gridSpan w:val="2"/>
            <w:tcBorders>
              <w:top w:val="single" w:sz="6" w:space="0" w:color="000080"/>
              <w:left w:val="single" w:sz="6" w:space="0" w:color="000080"/>
              <w:bottom w:val="single" w:sz="6" w:space="0" w:color="000080"/>
              <w:right w:val="single" w:sz="6" w:space="0" w:color="000080"/>
            </w:tcBorders>
          </w:tcPr>
          <w:p w14:paraId="4495D702"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bl>
    <w:p w14:paraId="43223E0A" w14:textId="77777777" w:rsidR="00B2448D" w:rsidRPr="00B2448D" w:rsidRDefault="00B2448D" w:rsidP="00B2448D">
      <w:pPr>
        <w:tabs>
          <w:tab w:val="left" w:pos="720"/>
        </w:tabs>
        <w:spacing w:after="0" w:line="276" w:lineRule="auto"/>
        <w:jc w:val="both"/>
        <w:rPr>
          <w:rFonts w:ascii="Times New Roman" w:eastAsia="Times New Roman" w:hAnsi="Times New Roman" w:cs="Times New Roman"/>
          <w:kern w:val="0"/>
          <w:sz w:val="20"/>
          <w:szCs w:val="20"/>
          <w:lang w:val="hr-HR"/>
          <w14:ligatures w14:val="none"/>
        </w:rPr>
      </w:pPr>
    </w:p>
    <w:p w14:paraId="13B2E638" w14:textId="77777777" w:rsidR="00B2448D" w:rsidRPr="00B2448D" w:rsidRDefault="00B2448D" w:rsidP="00B2448D">
      <w:pPr>
        <w:tabs>
          <w:tab w:val="left" w:pos="720"/>
        </w:tabs>
        <w:spacing w:after="0" w:line="276" w:lineRule="auto"/>
        <w:jc w:val="both"/>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2)</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17"/>
        <w:gridCol w:w="398"/>
        <w:gridCol w:w="3034"/>
        <w:gridCol w:w="1272"/>
        <w:gridCol w:w="3089"/>
      </w:tblGrid>
      <w:tr w:rsidR="00B2448D" w:rsidRPr="00B2448D" w14:paraId="7CD15336" w14:textId="77777777" w:rsidTr="006F6976">
        <w:trPr>
          <w:trHeight w:val="1077"/>
        </w:trPr>
        <w:tc>
          <w:tcPr>
            <w:tcW w:w="4670"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5136AAFD"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r w:rsidRPr="00B2448D">
              <w:rPr>
                <w:rFonts w:ascii="Times New Roman" w:eastAsia="Times New Roman" w:hAnsi="Times New Roman" w:cs="Times New Roman"/>
                <w:b/>
                <w:bCs/>
                <w:kern w:val="0"/>
                <w:sz w:val="20"/>
                <w:szCs w:val="20"/>
                <w:lang w:val="hr-HR"/>
                <w14:ligatures w14:val="none"/>
              </w:rPr>
              <w:t xml:space="preserve">Naziv/tvrtka i sjedište </w:t>
            </w:r>
            <w:proofErr w:type="spellStart"/>
            <w:r w:rsidRPr="00B2448D">
              <w:rPr>
                <w:rFonts w:ascii="Times New Roman" w:eastAsia="Times New Roman" w:hAnsi="Times New Roman" w:cs="Times New Roman"/>
                <w:b/>
                <w:bCs/>
                <w:kern w:val="0"/>
                <w:sz w:val="20"/>
                <w:szCs w:val="20"/>
                <w:lang w:val="hr-HR"/>
                <w14:ligatures w14:val="none"/>
              </w:rPr>
              <w:t>podugovaratelja</w:t>
            </w:r>
            <w:proofErr w:type="spellEnd"/>
          </w:p>
        </w:tc>
        <w:tc>
          <w:tcPr>
            <w:tcW w:w="4386" w:type="dxa"/>
            <w:gridSpan w:val="2"/>
            <w:tcBorders>
              <w:top w:val="single" w:sz="6" w:space="0" w:color="000080"/>
              <w:left w:val="single" w:sz="6" w:space="0" w:color="000080"/>
              <w:bottom w:val="single" w:sz="6" w:space="0" w:color="000080"/>
              <w:right w:val="single" w:sz="6" w:space="0" w:color="000080"/>
            </w:tcBorders>
            <w:shd w:val="clear" w:color="auto" w:fill="DDD9C3"/>
          </w:tcPr>
          <w:p w14:paraId="394A920A" w14:textId="77777777" w:rsidR="00B2448D" w:rsidRPr="00B2448D" w:rsidRDefault="00B2448D" w:rsidP="00B2448D">
            <w:pPr>
              <w:spacing w:after="200" w:line="276" w:lineRule="auto"/>
              <w:rPr>
                <w:rFonts w:ascii="Times New Roman" w:eastAsia="Times New Roman" w:hAnsi="Times New Roman" w:cs="Times New Roman"/>
                <w:b/>
                <w:bCs/>
                <w:kern w:val="0"/>
                <w:sz w:val="20"/>
                <w:szCs w:val="20"/>
                <w:lang w:val="hr-HR"/>
                <w14:ligatures w14:val="none"/>
              </w:rPr>
            </w:pPr>
          </w:p>
        </w:tc>
      </w:tr>
      <w:tr w:rsidR="00B2448D" w:rsidRPr="00B2448D" w14:paraId="2A1D8188" w14:textId="77777777" w:rsidTr="006F6976">
        <w:trPr>
          <w:trHeight w:val="297"/>
        </w:trPr>
        <w:tc>
          <w:tcPr>
            <w:tcW w:w="1218" w:type="dxa"/>
            <w:tcBorders>
              <w:top w:val="single" w:sz="6" w:space="0" w:color="000080"/>
              <w:left w:val="single" w:sz="6" w:space="0" w:color="000080"/>
              <w:bottom w:val="single" w:sz="6" w:space="0" w:color="000080"/>
              <w:right w:val="single" w:sz="6" w:space="0" w:color="000080"/>
            </w:tcBorders>
            <w:vAlign w:val="center"/>
            <w:hideMark/>
          </w:tcPr>
          <w:p w14:paraId="057226B2"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OIB</w:t>
            </w:r>
          </w:p>
        </w:tc>
        <w:tc>
          <w:tcPr>
            <w:tcW w:w="3452" w:type="dxa"/>
            <w:gridSpan w:val="2"/>
            <w:tcBorders>
              <w:top w:val="single" w:sz="6" w:space="0" w:color="000080"/>
              <w:left w:val="single" w:sz="6" w:space="0" w:color="000080"/>
              <w:bottom w:val="single" w:sz="6" w:space="0" w:color="000080"/>
              <w:right w:val="single" w:sz="6" w:space="0" w:color="000080"/>
            </w:tcBorders>
            <w:vAlign w:val="center"/>
          </w:tcPr>
          <w:p w14:paraId="074339AF"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c>
          <w:tcPr>
            <w:tcW w:w="1276" w:type="dxa"/>
            <w:tcBorders>
              <w:top w:val="single" w:sz="6" w:space="0" w:color="000080"/>
              <w:left w:val="single" w:sz="6" w:space="0" w:color="000080"/>
              <w:bottom w:val="single" w:sz="6" w:space="0" w:color="000080"/>
              <w:right w:val="single" w:sz="6" w:space="0" w:color="000080"/>
            </w:tcBorders>
            <w:vAlign w:val="center"/>
            <w:hideMark/>
          </w:tcPr>
          <w:p w14:paraId="390898D6"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Broj računa</w:t>
            </w:r>
          </w:p>
        </w:tc>
        <w:tc>
          <w:tcPr>
            <w:tcW w:w="3110" w:type="dxa"/>
            <w:tcBorders>
              <w:top w:val="single" w:sz="6" w:space="0" w:color="000080"/>
              <w:left w:val="single" w:sz="6" w:space="0" w:color="000080"/>
              <w:bottom w:val="single" w:sz="6" w:space="0" w:color="000080"/>
              <w:right w:val="single" w:sz="6" w:space="0" w:color="000080"/>
            </w:tcBorders>
          </w:tcPr>
          <w:p w14:paraId="19DC0E4E"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2A0F618D" w14:textId="77777777" w:rsidTr="006F6976">
        <w:trPr>
          <w:trHeight w:val="308"/>
        </w:trPr>
        <w:tc>
          <w:tcPr>
            <w:tcW w:w="4670" w:type="dxa"/>
            <w:gridSpan w:val="3"/>
            <w:tcBorders>
              <w:top w:val="single" w:sz="6" w:space="0" w:color="000080"/>
              <w:left w:val="single" w:sz="6" w:space="0" w:color="000080"/>
              <w:bottom w:val="single" w:sz="6" w:space="0" w:color="000080"/>
              <w:right w:val="single" w:sz="6" w:space="0" w:color="000080"/>
            </w:tcBorders>
            <w:vAlign w:val="center"/>
            <w:hideMark/>
          </w:tcPr>
          <w:p w14:paraId="48FF04EA"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Gospodarski subjekt u sustavu PDV-a (zaokružiti)</w:t>
            </w:r>
          </w:p>
        </w:tc>
        <w:tc>
          <w:tcPr>
            <w:tcW w:w="4386" w:type="dxa"/>
            <w:gridSpan w:val="2"/>
            <w:tcBorders>
              <w:top w:val="single" w:sz="6" w:space="0" w:color="000080"/>
              <w:left w:val="single" w:sz="6" w:space="0" w:color="000080"/>
              <w:bottom w:val="single" w:sz="6" w:space="0" w:color="000080"/>
              <w:right w:val="single" w:sz="6" w:space="0" w:color="000080"/>
            </w:tcBorders>
            <w:hideMark/>
          </w:tcPr>
          <w:p w14:paraId="7A6C5BEC" w14:textId="77777777" w:rsidR="00B2448D" w:rsidRPr="00B2448D" w:rsidRDefault="00B2448D" w:rsidP="00B2448D">
            <w:pPr>
              <w:spacing w:after="200" w:line="276" w:lineRule="auto"/>
              <w:jc w:val="center"/>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DA                 NE</w:t>
            </w:r>
          </w:p>
        </w:tc>
      </w:tr>
      <w:tr w:rsidR="00B2448D" w:rsidRPr="00B2448D" w14:paraId="385CA75C" w14:textId="77777777" w:rsidTr="006F6976">
        <w:trPr>
          <w:trHeight w:val="394"/>
        </w:trPr>
        <w:tc>
          <w:tcPr>
            <w:tcW w:w="4670" w:type="dxa"/>
            <w:gridSpan w:val="3"/>
            <w:tcBorders>
              <w:top w:val="single" w:sz="6" w:space="0" w:color="000080"/>
              <w:left w:val="single" w:sz="6" w:space="0" w:color="000080"/>
              <w:bottom w:val="single" w:sz="4" w:space="0" w:color="auto"/>
              <w:right w:val="single" w:sz="6" w:space="0" w:color="000080"/>
            </w:tcBorders>
            <w:vAlign w:val="center"/>
            <w:hideMark/>
          </w:tcPr>
          <w:p w14:paraId="2B1E1898"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Ime, prezime i funkcija osobe za kontakt</w:t>
            </w:r>
          </w:p>
        </w:tc>
        <w:tc>
          <w:tcPr>
            <w:tcW w:w="4386" w:type="dxa"/>
            <w:gridSpan w:val="2"/>
            <w:tcBorders>
              <w:top w:val="single" w:sz="6" w:space="0" w:color="000080"/>
              <w:left w:val="single" w:sz="6" w:space="0" w:color="000080"/>
              <w:bottom w:val="single" w:sz="4" w:space="0" w:color="auto"/>
              <w:right w:val="single" w:sz="6" w:space="0" w:color="000080"/>
            </w:tcBorders>
          </w:tcPr>
          <w:p w14:paraId="3CA245CD"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5C9BD71C" w14:textId="77777777" w:rsidTr="006F6976">
        <w:trPr>
          <w:trHeight w:val="297"/>
        </w:trPr>
        <w:tc>
          <w:tcPr>
            <w:tcW w:w="1618" w:type="dxa"/>
            <w:gridSpan w:val="2"/>
            <w:tcBorders>
              <w:top w:val="single" w:sz="6" w:space="0" w:color="000080"/>
              <w:left w:val="single" w:sz="6" w:space="0" w:color="000080"/>
              <w:bottom w:val="single" w:sz="6" w:space="0" w:color="000080"/>
              <w:right w:val="single" w:sz="6" w:space="0" w:color="000080"/>
            </w:tcBorders>
            <w:vAlign w:val="center"/>
            <w:hideMark/>
          </w:tcPr>
          <w:p w14:paraId="558D3EC0"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Telefon</w:t>
            </w:r>
          </w:p>
        </w:tc>
        <w:tc>
          <w:tcPr>
            <w:tcW w:w="7438" w:type="dxa"/>
            <w:gridSpan w:val="3"/>
            <w:tcBorders>
              <w:top w:val="single" w:sz="6" w:space="0" w:color="000080"/>
              <w:left w:val="single" w:sz="6" w:space="0" w:color="000080"/>
              <w:bottom w:val="single" w:sz="6" w:space="0" w:color="000080"/>
              <w:right w:val="single" w:sz="6" w:space="0" w:color="000080"/>
            </w:tcBorders>
            <w:vAlign w:val="center"/>
          </w:tcPr>
          <w:p w14:paraId="26AD2CC9"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00808367" w14:textId="77777777" w:rsidTr="006F6976">
        <w:trPr>
          <w:trHeight w:val="297"/>
        </w:trPr>
        <w:tc>
          <w:tcPr>
            <w:tcW w:w="1618" w:type="dxa"/>
            <w:gridSpan w:val="2"/>
            <w:tcBorders>
              <w:top w:val="single" w:sz="6" w:space="0" w:color="000080"/>
              <w:left w:val="single" w:sz="6" w:space="0" w:color="000080"/>
              <w:bottom w:val="single" w:sz="6" w:space="0" w:color="000080"/>
              <w:right w:val="single" w:sz="6" w:space="0" w:color="000080"/>
            </w:tcBorders>
            <w:vAlign w:val="center"/>
            <w:hideMark/>
          </w:tcPr>
          <w:p w14:paraId="619840EF"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Adresa e-pošte</w:t>
            </w:r>
          </w:p>
        </w:tc>
        <w:tc>
          <w:tcPr>
            <w:tcW w:w="7438" w:type="dxa"/>
            <w:gridSpan w:val="3"/>
            <w:tcBorders>
              <w:top w:val="single" w:sz="6" w:space="0" w:color="000080"/>
              <w:left w:val="single" w:sz="6" w:space="0" w:color="000080"/>
              <w:bottom w:val="single" w:sz="6" w:space="0" w:color="000080"/>
              <w:right w:val="single" w:sz="6" w:space="0" w:color="000080"/>
            </w:tcBorders>
            <w:vAlign w:val="center"/>
          </w:tcPr>
          <w:p w14:paraId="29000304"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151EBFE1" w14:textId="77777777" w:rsidTr="006F6976">
        <w:trPr>
          <w:trHeight w:val="475"/>
        </w:trPr>
        <w:tc>
          <w:tcPr>
            <w:tcW w:w="4670" w:type="dxa"/>
            <w:gridSpan w:val="3"/>
            <w:tcBorders>
              <w:top w:val="single" w:sz="6" w:space="0" w:color="000080"/>
              <w:left w:val="single" w:sz="6" w:space="0" w:color="000080"/>
              <w:bottom w:val="single" w:sz="6" w:space="0" w:color="000080"/>
              <w:right w:val="single" w:sz="6" w:space="0" w:color="000080"/>
            </w:tcBorders>
            <w:vAlign w:val="center"/>
            <w:hideMark/>
          </w:tcPr>
          <w:p w14:paraId="5D3DBCD1"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 xml:space="preserve">Dio ugovora koji će izvršiti </w:t>
            </w:r>
            <w:proofErr w:type="spellStart"/>
            <w:r w:rsidRPr="00B2448D">
              <w:rPr>
                <w:rFonts w:ascii="Times New Roman" w:eastAsia="Times New Roman" w:hAnsi="Times New Roman" w:cs="Times New Roman"/>
                <w:kern w:val="0"/>
                <w:sz w:val="20"/>
                <w:szCs w:val="20"/>
                <w:lang w:val="hr-HR"/>
                <w14:ligatures w14:val="none"/>
              </w:rPr>
              <w:t>podugovaratelj</w:t>
            </w:r>
            <w:proofErr w:type="spellEnd"/>
          </w:p>
        </w:tc>
        <w:tc>
          <w:tcPr>
            <w:tcW w:w="4386" w:type="dxa"/>
            <w:gridSpan w:val="2"/>
            <w:tcBorders>
              <w:top w:val="single" w:sz="6" w:space="0" w:color="000080"/>
              <w:left w:val="single" w:sz="6" w:space="0" w:color="000080"/>
              <w:bottom w:val="single" w:sz="6" w:space="0" w:color="000080"/>
              <w:right w:val="single" w:sz="6" w:space="0" w:color="000080"/>
            </w:tcBorders>
          </w:tcPr>
          <w:p w14:paraId="248172D3"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r w:rsidR="00B2448D" w:rsidRPr="00B2448D" w14:paraId="02DB5A63" w14:textId="77777777" w:rsidTr="006F6976">
        <w:trPr>
          <w:trHeight w:val="553"/>
        </w:trPr>
        <w:tc>
          <w:tcPr>
            <w:tcW w:w="4670" w:type="dxa"/>
            <w:gridSpan w:val="3"/>
            <w:tcBorders>
              <w:top w:val="single" w:sz="6" w:space="0" w:color="000080"/>
              <w:left w:val="single" w:sz="6" w:space="0" w:color="000080"/>
              <w:bottom w:val="single" w:sz="6" w:space="0" w:color="000080"/>
              <w:right w:val="single" w:sz="6" w:space="0" w:color="000080"/>
            </w:tcBorders>
            <w:vAlign w:val="center"/>
            <w:hideMark/>
          </w:tcPr>
          <w:p w14:paraId="57B3C931"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kern w:val="0"/>
                <w:sz w:val="20"/>
                <w:szCs w:val="20"/>
                <w:lang w:val="hr-HR"/>
                <w14:ligatures w14:val="none"/>
              </w:rPr>
              <w:t xml:space="preserve">Predmet, količina, vrijednost izvršenja ugovora od strane </w:t>
            </w:r>
            <w:proofErr w:type="spellStart"/>
            <w:r w:rsidRPr="00B2448D">
              <w:rPr>
                <w:rFonts w:ascii="Times New Roman" w:eastAsia="Times New Roman" w:hAnsi="Times New Roman" w:cs="Times New Roman"/>
                <w:kern w:val="0"/>
                <w:sz w:val="20"/>
                <w:szCs w:val="20"/>
                <w:lang w:val="hr-HR"/>
                <w14:ligatures w14:val="none"/>
              </w:rPr>
              <w:t>podugovaratelja</w:t>
            </w:r>
            <w:proofErr w:type="spellEnd"/>
          </w:p>
        </w:tc>
        <w:tc>
          <w:tcPr>
            <w:tcW w:w="4386" w:type="dxa"/>
            <w:gridSpan w:val="2"/>
            <w:tcBorders>
              <w:top w:val="single" w:sz="6" w:space="0" w:color="000080"/>
              <w:left w:val="single" w:sz="6" w:space="0" w:color="000080"/>
              <w:bottom w:val="single" w:sz="6" w:space="0" w:color="000080"/>
              <w:right w:val="single" w:sz="6" w:space="0" w:color="000080"/>
            </w:tcBorders>
          </w:tcPr>
          <w:p w14:paraId="273A4E52" w14:textId="77777777" w:rsidR="00B2448D" w:rsidRPr="00B2448D" w:rsidRDefault="00B2448D" w:rsidP="00B2448D">
            <w:pPr>
              <w:spacing w:after="200" w:line="276" w:lineRule="auto"/>
              <w:rPr>
                <w:rFonts w:ascii="Times New Roman" w:eastAsia="Times New Roman" w:hAnsi="Times New Roman" w:cs="Times New Roman"/>
                <w:kern w:val="0"/>
                <w:sz w:val="20"/>
                <w:szCs w:val="20"/>
                <w:lang w:val="hr-HR"/>
                <w14:ligatures w14:val="none"/>
              </w:rPr>
            </w:pPr>
          </w:p>
        </w:tc>
      </w:tr>
    </w:tbl>
    <w:p w14:paraId="34273D17" w14:textId="77777777" w:rsidR="00B2448D" w:rsidRPr="00B2448D" w:rsidRDefault="00B2448D" w:rsidP="00B2448D">
      <w:pPr>
        <w:spacing w:after="0" w:line="276" w:lineRule="auto"/>
        <w:ind w:left="3969"/>
        <w:jc w:val="center"/>
        <w:rPr>
          <w:rFonts w:ascii="Times New Roman" w:eastAsia="Times New Roman" w:hAnsi="Times New Roman" w:cs="Times New Roman"/>
          <w:kern w:val="0"/>
          <w:sz w:val="20"/>
          <w:szCs w:val="20"/>
          <w:lang w:val="hr-HR"/>
          <w14:ligatures w14:val="none"/>
        </w:rPr>
      </w:pPr>
      <w:r w:rsidRPr="00B2448D">
        <w:rPr>
          <w:rFonts w:ascii="Times New Roman" w:eastAsia="Times New Roman" w:hAnsi="Times New Roman" w:cs="Times New Roman"/>
          <w:b/>
          <w:bCs/>
          <w:kern w:val="0"/>
          <w:sz w:val="20"/>
          <w:szCs w:val="20"/>
          <w:lang w:val="hr-HR"/>
          <w14:ligatures w14:val="none"/>
        </w:rPr>
        <w:t>ZA ČLANA ZAJEDNICE</w:t>
      </w:r>
      <w:r w:rsidRPr="00B2448D">
        <w:rPr>
          <w:rFonts w:ascii="Times New Roman" w:eastAsia="Times New Roman" w:hAnsi="Times New Roman" w:cs="Times New Roman"/>
          <w:kern w:val="0"/>
          <w:sz w:val="20"/>
          <w:szCs w:val="20"/>
          <w:lang w:val="hr-HR"/>
          <w14:ligatures w14:val="none"/>
        </w:rPr>
        <w:tab/>
        <w:t>_____________________________________</w:t>
      </w:r>
    </w:p>
    <w:p w14:paraId="605F6CE1" w14:textId="77777777" w:rsidR="00B2448D" w:rsidRPr="00B2448D" w:rsidRDefault="00B2448D" w:rsidP="00B2448D">
      <w:pPr>
        <w:spacing w:line="256" w:lineRule="auto"/>
        <w:rPr>
          <w:rFonts w:ascii="Times New Roman" w:eastAsia="Times New Roman" w:hAnsi="Times New Roman" w:cs="Times New Roman"/>
          <w:i/>
          <w:color w:val="808080"/>
          <w:kern w:val="0"/>
          <w:sz w:val="20"/>
          <w:szCs w:val="20"/>
          <w:lang w:val="hr-HR"/>
          <w14:ligatures w14:val="none"/>
        </w:rPr>
      </w:pPr>
      <w:r w:rsidRPr="00B2448D">
        <w:rPr>
          <w:rFonts w:ascii="Times New Roman" w:eastAsia="Times New Roman" w:hAnsi="Times New Roman" w:cs="Times New Roman"/>
          <w:i/>
          <w:color w:val="808080"/>
          <w:kern w:val="0"/>
          <w:sz w:val="20"/>
          <w:szCs w:val="20"/>
          <w:lang w:val="hr-HR"/>
          <w14:ligatures w14:val="none"/>
        </w:rPr>
        <w:t xml:space="preserve">                                                                                                 (ime, prezime, funkcija i potpis ovlaštene osobe)</w:t>
      </w:r>
    </w:p>
    <w:p w14:paraId="47E0D632" w14:textId="77777777" w:rsidR="00B2448D" w:rsidRDefault="00B2448D" w:rsidP="00B2448D">
      <w:pPr>
        <w:spacing w:after="0" w:line="240" w:lineRule="auto"/>
        <w:rPr>
          <w:rFonts w:ascii="Times New Roman" w:eastAsia="Times New Roman" w:hAnsi="Times New Roman" w:cs="Times New Roman"/>
          <w:kern w:val="0"/>
          <w:lang w:val="hr-HR"/>
          <w14:ligatures w14:val="none"/>
        </w:rPr>
      </w:pPr>
    </w:p>
    <w:p w14:paraId="61221143" w14:textId="77777777" w:rsidR="003A2739" w:rsidRDefault="003A2739" w:rsidP="00B2448D">
      <w:pPr>
        <w:spacing w:after="0" w:line="240" w:lineRule="auto"/>
        <w:rPr>
          <w:rFonts w:ascii="Times New Roman" w:eastAsia="Times New Roman" w:hAnsi="Times New Roman" w:cs="Times New Roman"/>
          <w:kern w:val="0"/>
          <w:lang w:val="hr-HR"/>
          <w14:ligatures w14:val="none"/>
        </w:rPr>
      </w:pPr>
    </w:p>
    <w:p w14:paraId="73B96A29" w14:textId="77777777" w:rsidR="003A2739" w:rsidRPr="00B2448D" w:rsidRDefault="003A2739" w:rsidP="00B2448D">
      <w:pPr>
        <w:spacing w:after="0" w:line="240" w:lineRule="auto"/>
        <w:rPr>
          <w:rFonts w:ascii="Times New Roman" w:eastAsia="Times New Roman" w:hAnsi="Times New Roman" w:cs="Times New Roman"/>
          <w:kern w:val="0"/>
          <w:lang w:val="hr-HR"/>
          <w14:ligatures w14:val="none"/>
        </w:rPr>
      </w:pPr>
    </w:p>
    <w:p w14:paraId="17860991" w14:textId="77777777" w:rsidR="00B2448D" w:rsidRPr="00B2448D" w:rsidRDefault="00B2448D" w:rsidP="00B2448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40" w:lineRule="auto"/>
        <w:rPr>
          <w:rFonts w:ascii="Times New Roman" w:eastAsia="Times New Roman" w:hAnsi="Times New Roman" w:cs="Times New Roman"/>
          <w:b/>
          <w:bCs/>
          <w:kern w:val="0"/>
          <w:sz w:val="28"/>
          <w:szCs w:val="28"/>
          <w:lang w:val="hr-HR" w:eastAsia="x-none"/>
          <w14:ligatures w14:val="none"/>
        </w:rPr>
      </w:pPr>
      <w:r w:rsidRPr="00B2448D">
        <w:rPr>
          <w:rFonts w:ascii="Times New Roman" w:eastAsia="Times New Roman" w:hAnsi="Times New Roman" w:cs="Times New Roman"/>
          <w:b/>
          <w:bCs/>
          <w:kern w:val="0"/>
          <w:sz w:val="28"/>
          <w:szCs w:val="28"/>
          <w:lang w:val="hr-HR" w:eastAsia="x-none"/>
          <w14:ligatures w14:val="none"/>
        </w:rPr>
        <w:lastRenderedPageBreak/>
        <w:t>Obrazac 2. Izjava o nekažnjavanju</w:t>
      </w:r>
    </w:p>
    <w:p w14:paraId="0C29CB82"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p>
    <w:p w14:paraId="3A70E6CF"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Kao ovlaštena osoba za zastupanje gospodarskog subjekta dajem sljedeću:</w:t>
      </w:r>
    </w:p>
    <w:p w14:paraId="18536FF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p>
    <w:p w14:paraId="53FB0543" w14:textId="77777777" w:rsidR="00B2448D" w:rsidRPr="00B2448D" w:rsidRDefault="00B2448D" w:rsidP="00B2448D">
      <w:pPr>
        <w:spacing w:after="0" w:line="240" w:lineRule="auto"/>
        <w:jc w:val="center"/>
        <w:rPr>
          <w:rFonts w:ascii="Times New Roman" w:eastAsia="Times New Roman" w:hAnsi="Times New Roman" w:cs="Times New Roman"/>
          <w:b/>
          <w:bCs/>
          <w:kern w:val="0"/>
          <w:lang w:val="hr-HR" w:eastAsia="x-none"/>
          <w14:ligatures w14:val="none"/>
        </w:rPr>
      </w:pPr>
      <w:r w:rsidRPr="00B2448D">
        <w:rPr>
          <w:rFonts w:ascii="Times New Roman" w:eastAsia="Times New Roman" w:hAnsi="Times New Roman" w:cs="Times New Roman"/>
          <w:b/>
          <w:bCs/>
          <w:kern w:val="0"/>
          <w:lang w:val="hr-HR" w:eastAsia="x-none"/>
          <w14:ligatures w14:val="none"/>
        </w:rPr>
        <w:t>I Z J A V U   O   N E K A ŽN J A V A N J U</w:t>
      </w:r>
    </w:p>
    <w:p w14:paraId="6005AD76"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p>
    <w:p w14:paraId="54DC64B4"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 xml:space="preserve">kojom ja _________________________________________________________________________   </w:t>
      </w:r>
    </w:p>
    <w:p w14:paraId="26102941"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 xml:space="preserve">                                (ime i prezime)</w:t>
      </w:r>
    </w:p>
    <w:p w14:paraId="550B709D"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p>
    <w:p w14:paraId="32EC143F"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iz      ___________________________________________________________________________</w:t>
      </w:r>
    </w:p>
    <w:p w14:paraId="25D18D3B" w14:textId="77777777" w:rsidR="00B2448D" w:rsidRPr="00B2448D" w:rsidRDefault="00B2448D" w:rsidP="00B2448D">
      <w:pPr>
        <w:spacing w:after="0" w:line="240" w:lineRule="auto"/>
        <w:ind w:left="1440" w:firstLine="720"/>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(adresa stanovanja)</w:t>
      </w:r>
    </w:p>
    <w:p w14:paraId="7323C9D3" w14:textId="77777777" w:rsidR="00B2448D" w:rsidRPr="00B2448D" w:rsidRDefault="00B2448D" w:rsidP="00B2448D">
      <w:pPr>
        <w:spacing w:after="0" w:line="240" w:lineRule="auto"/>
        <w:ind w:left="1440" w:firstLine="720"/>
        <w:jc w:val="both"/>
        <w:rPr>
          <w:rFonts w:ascii="Times New Roman" w:eastAsia="Times New Roman" w:hAnsi="Times New Roman" w:cs="Times New Roman"/>
          <w:kern w:val="0"/>
          <w:lang w:val="hr-HR" w:eastAsia="x-none"/>
          <w14:ligatures w14:val="none"/>
        </w:rPr>
      </w:pPr>
    </w:p>
    <w:p w14:paraId="3F02A91A"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 xml:space="preserve">broj identifikacijskog dokumenta __________________ izdanog od____________________, kao osoba iz </w:t>
      </w:r>
    </w:p>
    <w:p w14:paraId="641E1140"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p>
    <w:p w14:paraId="7088B70A"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članka 251. stavka 1. točke 1. Zakona o javnoj nabavi  za sebe i za gospodarski subjekt:</w:t>
      </w:r>
    </w:p>
    <w:p w14:paraId="47E2DEF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p>
    <w:p w14:paraId="65906599"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__________________________________________________________________________________</w:t>
      </w:r>
    </w:p>
    <w:p w14:paraId="6F967D70" w14:textId="77777777" w:rsidR="00B2448D" w:rsidRPr="00B2448D" w:rsidRDefault="00B2448D" w:rsidP="00B2448D">
      <w:pPr>
        <w:spacing w:after="0" w:line="240" w:lineRule="auto"/>
        <w:ind w:left="2160" w:firstLine="720"/>
        <w:jc w:val="both"/>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(naziv i sjedište gospodarskog subjekta, OIB)</w:t>
      </w:r>
    </w:p>
    <w:p w14:paraId="7B57303D"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p>
    <w:p w14:paraId="5AE28C6B"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Izjavljujem da ja osobno niti gore navedeni gospodarski subjekt nismo pravomoćnom presudom osuđeni za:</w:t>
      </w:r>
    </w:p>
    <w:p w14:paraId="4031D33E"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p>
    <w:p w14:paraId="5281BA5A"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lang w:val="hr-HR" w:eastAsia="x-none"/>
          <w14:ligatures w14:val="none"/>
        </w:rPr>
        <w:t>a)</w:t>
      </w:r>
      <w:r w:rsidRPr="00B2448D">
        <w:rPr>
          <w:rFonts w:ascii="Times New Roman" w:eastAsia="Times New Roman" w:hAnsi="Times New Roman" w:cs="Times New Roman"/>
          <w:kern w:val="0"/>
          <w:lang w:val="hr-HR" w:eastAsia="x-none"/>
          <w14:ligatures w14:val="none"/>
        </w:rPr>
        <w:tab/>
      </w:r>
      <w:r w:rsidRPr="00B2448D">
        <w:rPr>
          <w:rFonts w:ascii="Times New Roman" w:eastAsia="Times New Roman" w:hAnsi="Times New Roman" w:cs="Times New Roman"/>
          <w:kern w:val="0"/>
          <w:sz w:val="21"/>
          <w:szCs w:val="21"/>
          <w:lang w:val="hr-HR" w:eastAsia="x-none"/>
          <w14:ligatures w14:val="none"/>
        </w:rPr>
        <w:t>sudjelovanje u zločinačkoj organizaciji, na temelju:</w:t>
      </w:r>
    </w:p>
    <w:p w14:paraId="55D6FDD0"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328. (zločinačko udruženje) i članka 329. (počinjenje kaznenog djela u sastavu zločinačkog udruženja) Kaznenog zakona i</w:t>
      </w:r>
    </w:p>
    <w:p w14:paraId="33D3FCB7"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333. (udruživanje za počinjenje kaznenih djela), iz Kaznenog zakona (»Narodne novine«, br. 110/97., 27/98., 50/00., 129/00., 51/01., 111/03., 190/03., 105/04., 84/05., 71/06., 110/07., 152/08., 57/11., 77/11. i 143/12.);</w:t>
      </w:r>
    </w:p>
    <w:p w14:paraId="6692BE63"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b)</w:t>
      </w:r>
      <w:r w:rsidRPr="00B2448D">
        <w:rPr>
          <w:rFonts w:ascii="Times New Roman" w:eastAsia="Times New Roman" w:hAnsi="Times New Roman" w:cs="Times New Roman"/>
          <w:kern w:val="0"/>
          <w:sz w:val="21"/>
          <w:szCs w:val="21"/>
          <w:lang w:val="hr-HR" w:eastAsia="x-none"/>
          <w14:ligatures w14:val="none"/>
        </w:rPr>
        <w:tab/>
        <w:t>korupciju, na temelju:</w:t>
      </w:r>
    </w:p>
    <w:p w14:paraId="269EC7DD"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4663257"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FA61144"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c)</w:t>
      </w:r>
      <w:r w:rsidRPr="00B2448D">
        <w:rPr>
          <w:rFonts w:ascii="Times New Roman" w:eastAsia="Times New Roman" w:hAnsi="Times New Roman" w:cs="Times New Roman"/>
          <w:kern w:val="0"/>
          <w:sz w:val="21"/>
          <w:szCs w:val="21"/>
          <w:lang w:val="hr-HR" w:eastAsia="x-none"/>
          <w14:ligatures w14:val="none"/>
        </w:rPr>
        <w:tab/>
        <w:t>prijevaru, na temelju:</w:t>
      </w:r>
    </w:p>
    <w:p w14:paraId="30F1397E"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236. (prijevara), članka 247. (prijevara u gospodarskom poslovanju), članka 256. (utaja poreza ili carine) i članka 258. (subvencijska prijevara) Kaznenog zakona i</w:t>
      </w:r>
    </w:p>
    <w:p w14:paraId="31375DCF"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224. (prijevara), članka 293. (prijevara u gospodarskom poslovanju) i članka 286. (utaja poreza i drugih davanja) iz Kaznenog zakona (»Narodne novine«, br. 110/97., 27/98., 50/00., 129/00., 51/01., 111/03., 190/03., 105/04., 84/05., 71/06., 110/07., 152/08., 57/11., 77/11. i 143/12.)</w:t>
      </w:r>
    </w:p>
    <w:p w14:paraId="3416892B"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d)</w:t>
      </w:r>
      <w:r w:rsidRPr="00B2448D">
        <w:rPr>
          <w:rFonts w:ascii="Times New Roman" w:eastAsia="Times New Roman" w:hAnsi="Times New Roman" w:cs="Times New Roman"/>
          <w:kern w:val="0"/>
          <w:sz w:val="21"/>
          <w:szCs w:val="21"/>
          <w:lang w:val="hr-HR" w:eastAsia="x-none"/>
          <w14:ligatures w14:val="none"/>
        </w:rPr>
        <w:tab/>
        <w:t>terorizam ili kaznena djela povezana s terorističkim aktivnostima, na temelju:</w:t>
      </w:r>
    </w:p>
    <w:p w14:paraId="5F990E96"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97. (terorizam), članka 99. (javno poticanje na terorizam), članka 100. (novačenje za terorizam), članka 101. (obuka za terorizam) i članka 102. (terorističko udruženje) Kaznenog zakona</w:t>
      </w:r>
    </w:p>
    <w:p w14:paraId="0DD173C7"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169. (terorizam), članka 169.a (javno poticanje na terorizam) i članka 169.b (novačenje i obuka za terorizam) iz Kaznenog zakona (»Narodne novine«, br. 110/97., 27/98., 50/00., 129/00., 51/01., 111/03., 190/03., 105/04., 84/05., 71/06., 110/07., 152/08., 57/11., 77/11. i 143/12.)</w:t>
      </w:r>
    </w:p>
    <w:p w14:paraId="37534042"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e)</w:t>
      </w:r>
      <w:r w:rsidRPr="00B2448D">
        <w:rPr>
          <w:rFonts w:ascii="Times New Roman" w:eastAsia="Times New Roman" w:hAnsi="Times New Roman" w:cs="Times New Roman"/>
          <w:kern w:val="0"/>
          <w:sz w:val="21"/>
          <w:szCs w:val="21"/>
          <w:lang w:val="hr-HR" w:eastAsia="x-none"/>
          <w14:ligatures w14:val="none"/>
        </w:rPr>
        <w:tab/>
        <w:t>pranje novca ili financiranje terorizma, na temelju:</w:t>
      </w:r>
    </w:p>
    <w:p w14:paraId="0FD4E8D7"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98. (financiranje terorizma) i članka 265. (pranje novca) Kaznenog zakona i</w:t>
      </w:r>
    </w:p>
    <w:p w14:paraId="75F530CE"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279. (pranje novca) iz Kaznenog zakona (»Narodne novine«, br. 110/97., 27/98., 50/00., 129/00., 51/01., 111/03., 190/03., 105/04., 84/05., 71/06., 110/07., 152/08., 57/11., 77/11. i 143/12.)</w:t>
      </w:r>
    </w:p>
    <w:p w14:paraId="5A5E5196"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lastRenderedPageBreak/>
        <w:t>f)</w:t>
      </w:r>
      <w:r w:rsidRPr="00B2448D">
        <w:rPr>
          <w:rFonts w:ascii="Times New Roman" w:eastAsia="Times New Roman" w:hAnsi="Times New Roman" w:cs="Times New Roman"/>
          <w:kern w:val="0"/>
          <w:sz w:val="21"/>
          <w:szCs w:val="21"/>
          <w:lang w:val="hr-HR" w:eastAsia="x-none"/>
          <w14:ligatures w14:val="none"/>
        </w:rPr>
        <w:tab/>
        <w:t>dječji rad ili druge oblike trgovanja ljudima, na temelju:</w:t>
      </w:r>
    </w:p>
    <w:p w14:paraId="6F6CBFFB"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106. (trgovanje ljudima) Kaznenog zakona</w:t>
      </w:r>
    </w:p>
    <w:p w14:paraId="3A0DEDE1"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r w:rsidRPr="00B2448D">
        <w:rPr>
          <w:rFonts w:ascii="Times New Roman" w:eastAsia="Times New Roman" w:hAnsi="Times New Roman" w:cs="Times New Roman"/>
          <w:kern w:val="0"/>
          <w:sz w:val="21"/>
          <w:szCs w:val="21"/>
          <w:lang w:val="hr-HR" w:eastAsia="x-none"/>
          <w14:ligatures w14:val="none"/>
        </w:rPr>
        <w:t>-</w:t>
      </w:r>
      <w:r w:rsidRPr="00B2448D">
        <w:rPr>
          <w:rFonts w:ascii="Times New Roman" w:eastAsia="Times New Roman" w:hAnsi="Times New Roman" w:cs="Times New Roman"/>
          <w:kern w:val="0"/>
          <w:sz w:val="21"/>
          <w:szCs w:val="21"/>
          <w:lang w:val="hr-HR" w:eastAsia="x-none"/>
          <w14:ligatures w14:val="none"/>
        </w:rPr>
        <w:tab/>
        <w:t>članka 175. (trgovanje ljudima i ropstvo) iz Kaznenog zakona (»Narodne novine«, br. 110/97., 27/98., 50/00., 129/00., 51/01., 111/03., 190/03., 105/04., 84/05., 71/06., 110/07., 152/08., 57/11., 77/11. i 143/12.)</w:t>
      </w:r>
    </w:p>
    <w:p w14:paraId="436BA795" w14:textId="77777777" w:rsidR="00B2448D" w:rsidRPr="00B2448D" w:rsidRDefault="00B2448D" w:rsidP="00B2448D">
      <w:pPr>
        <w:spacing w:after="0" w:line="240" w:lineRule="auto"/>
        <w:ind w:left="284" w:hanging="284"/>
        <w:jc w:val="both"/>
        <w:rPr>
          <w:rFonts w:ascii="Times New Roman" w:eastAsia="Times New Roman" w:hAnsi="Times New Roman" w:cs="Times New Roman"/>
          <w:kern w:val="0"/>
          <w:sz w:val="21"/>
          <w:szCs w:val="21"/>
          <w:lang w:val="hr-HR" w:eastAsia="x-none"/>
          <w14:ligatures w14:val="none"/>
        </w:rPr>
      </w:pPr>
    </w:p>
    <w:p w14:paraId="1408C69D" w14:textId="77777777" w:rsidR="00B2448D" w:rsidRPr="00B2448D" w:rsidRDefault="00B2448D" w:rsidP="00B2448D">
      <w:pPr>
        <w:spacing w:after="0" w:line="240" w:lineRule="auto"/>
        <w:jc w:val="right"/>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__________________________________________</w:t>
      </w:r>
    </w:p>
    <w:p w14:paraId="2FB83374" w14:textId="77777777" w:rsidR="00B2448D" w:rsidRPr="00B2448D" w:rsidRDefault="00B2448D" w:rsidP="00B2448D">
      <w:pPr>
        <w:spacing w:after="0" w:line="240" w:lineRule="auto"/>
        <w:jc w:val="right"/>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(ime, prezime osobe iz članka 251. stavak 1. točka 1.)</w:t>
      </w:r>
    </w:p>
    <w:p w14:paraId="489AA861" w14:textId="77777777" w:rsidR="00B2448D" w:rsidRPr="00B2448D" w:rsidRDefault="00B2448D" w:rsidP="00B2448D">
      <w:pPr>
        <w:spacing w:after="0" w:line="240" w:lineRule="auto"/>
        <w:jc w:val="right"/>
        <w:rPr>
          <w:rFonts w:ascii="Times New Roman" w:eastAsia="Times New Roman" w:hAnsi="Times New Roman" w:cs="Times New Roman"/>
          <w:kern w:val="0"/>
          <w:lang w:val="hr-HR" w:eastAsia="x-none"/>
          <w14:ligatures w14:val="none"/>
        </w:rPr>
      </w:pPr>
    </w:p>
    <w:p w14:paraId="703A76C3" w14:textId="4428BDD6" w:rsidR="00B2448D" w:rsidRPr="00B2448D" w:rsidRDefault="00B2448D" w:rsidP="003A2739">
      <w:pPr>
        <w:spacing w:after="0" w:line="240" w:lineRule="auto"/>
        <w:ind w:left="2160" w:firstLine="720"/>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M.P.                   __________________________________________</w:t>
      </w:r>
    </w:p>
    <w:p w14:paraId="0DEB1BC4" w14:textId="77777777" w:rsidR="00B2448D" w:rsidRPr="00B2448D" w:rsidRDefault="00B2448D" w:rsidP="00B2448D">
      <w:pPr>
        <w:spacing w:after="0" w:line="240" w:lineRule="auto"/>
        <w:jc w:val="center"/>
        <w:rPr>
          <w:rFonts w:ascii="Times New Roman" w:eastAsia="Times New Roman" w:hAnsi="Times New Roman" w:cs="Times New Roman"/>
          <w:kern w:val="0"/>
          <w:lang w:val="hr-HR" w:eastAsia="x-none"/>
          <w14:ligatures w14:val="none"/>
        </w:rPr>
      </w:pPr>
      <w:r w:rsidRPr="00B2448D">
        <w:rPr>
          <w:rFonts w:ascii="Times New Roman" w:eastAsia="Times New Roman" w:hAnsi="Times New Roman" w:cs="Times New Roman"/>
          <w:kern w:val="0"/>
          <w:lang w:val="hr-HR" w:eastAsia="x-none"/>
          <w14:ligatures w14:val="none"/>
        </w:rPr>
        <w:t xml:space="preserve">                                                                                         (potpis osobe iz članka 251. stavak 1.točka 1.)</w:t>
      </w:r>
    </w:p>
    <w:p w14:paraId="0F94EAAC"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p>
    <w:p w14:paraId="5EFB925D"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742AD75E"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A952C55"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37D28408"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22007DE"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41DA84C6"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77247173"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4C213A98"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31D1AFC3"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54509DCF"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33C30377"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5B68A9F8"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594D82B5"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0D9C3E03"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3E03ADEA"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E33C605"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134089C2"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DF18615"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5B1ACB8"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C3BE78F"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112F3530"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5B183CEA"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4BE5CBFA"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49CF1009"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7A6F76C"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4B6EAF05"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703D22EA"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74714B83"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396ADEFF"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53F9A099"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2A92DDC2" w14:textId="77777777" w:rsid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1E9878FC" w14:textId="77777777" w:rsidR="003A2739" w:rsidRDefault="003A2739" w:rsidP="00B2448D">
      <w:pPr>
        <w:spacing w:after="0" w:line="240" w:lineRule="auto"/>
        <w:rPr>
          <w:rFonts w:ascii="Times New Roman" w:eastAsia="Times New Roman" w:hAnsi="Times New Roman" w:cs="Times New Roman"/>
          <w:kern w:val="0"/>
          <w:sz w:val="24"/>
          <w:szCs w:val="24"/>
          <w:lang w:val="hr-HR" w:eastAsia="hr-HR"/>
          <w14:ligatures w14:val="none"/>
        </w:rPr>
      </w:pPr>
    </w:p>
    <w:p w14:paraId="1CFE5571" w14:textId="77777777" w:rsidR="003A2739" w:rsidRDefault="003A2739" w:rsidP="00B2448D">
      <w:pPr>
        <w:spacing w:after="0" w:line="240" w:lineRule="auto"/>
        <w:rPr>
          <w:rFonts w:ascii="Times New Roman" w:eastAsia="Times New Roman" w:hAnsi="Times New Roman" w:cs="Times New Roman"/>
          <w:kern w:val="0"/>
          <w:sz w:val="24"/>
          <w:szCs w:val="24"/>
          <w:lang w:val="hr-HR" w:eastAsia="hr-HR"/>
          <w14:ligatures w14:val="none"/>
        </w:rPr>
      </w:pPr>
    </w:p>
    <w:p w14:paraId="51F79A76" w14:textId="77777777" w:rsidR="003A2739" w:rsidRDefault="003A2739" w:rsidP="00B2448D">
      <w:pPr>
        <w:spacing w:after="0" w:line="240" w:lineRule="auto"/>
        <w:rPr>
          <w:rFonts w:ascii="Times New Roman" w:eastAsia="Times New Roman" w:hAnsi="Times New Roman" w:cs="Times New Roman"/>
          <w:kern w:val="0"/>
          <w:sz w:val="24"/>
          <w:szCs w:val="24"/>
          <w:lang w:val="hr-HR" w:eastAsia="hr-HR"/>
          <w14:ligatures w14:val="none"/>
        </w:rPr>
      </w:pPr>
    </w:p>
    <w:p w14:paraId="09EE35EC" w14:textId="77777777" w:rsidR="003A2739" w:rsidRDefault="003A2739" w:rsidP="00B2448D">
      <w:pPr>
        <w:spacing w:after="0" w:line="240" w:lineRule="auto"/>
        <w:rPr>
          <w:rFonts w:ascii="Times New Roman" w:eastAsia="Times New Roman" w:hAnsi="Times New Roman" w:cs="Times New Roman"/>
          <w:kern w:val="0"/>
          <w:sz w:val="24"/>
          <w:szCs w:val="24"/>
          <w:lang w:val="hr-HR" w:eastAsia="hr-HR"/>
          <w14:ligatures w14:val="none"/>
        </w:rPr>
      </w:pPr>
    </w:p>
    <w:p w14:paraId="543C3C24" w14:textId="77777777" w:rsidR="003A2739" w:rsidRDefault="003A2739" w:rsidP="00B2448D">
      <w:pPr>
        <w:spacing w:after="0" w:line="240" w:lineRule="auto"/>
        <w:rPr>
          <w:rFonts w:ascii="Times New Roman" w:eastAsia="Times New Roman" w:hAnsi="Times New Roman" w:cs="Times New Roman"/>
          <w:kern w:val="0"/>
          <w:sz w:val="24"/>
          <w:szCs w:val="24"/>
          <w:lang w:val="hr-HR" w:eastAsia="hr-HR"/>
          <w14:ligatures w14:val="none"/>
        </w:rPr>
      </w:pPr>
    </w:p>
    <w:p w14:paraId="043A1AF4" w14:textId="77777777" w:rsidR="003A2739" w:rsidRPr="00B2448D" w:rsidRDefault="003A2739" w:rsidP="00B2448D">
      <w:pPr>
        <w:spacing w:after="0" w:line="240" w:lineRule="auto"/>
        <w:rPr>
          <w:rFonts w:ascii="Times New Roman" w:eastAsia="Times New Roman" w:hAnsi="Times New Roman" w:cs="Times New Roman"/>
          <w:kern w:val="0"/>
          <w:sz w:val="24"/>
          <w:szCs w:val="24"/>
          <w:lang w:val="hr-HR" w:eastAsia="hr-HR"/>
          <w14:ligatures w14:val="none"/>
        </w:rPr>
      </w:pPr>
    </w:p>
    <w:p w14:paraId="5F521C96"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3CF64B2B" w14:textId="77777777" w:rsidR="003A2739" w:rsidRDefault="003A2739" w:rsidP="00B2448D">
      <w:pPr>
        <w:spacing w:after="0" w:line="240" w:lineRule="auto"/>
        <w:jc w:val="center"/>
        <w:rPr>
          <w:rFonts w:ascii="Times New Roman" w:eastAsia="Times New Roman" w:hAnsi="Times New Roman" w:cs="Times New Roman"/>
          <w:b/>
          <w:bCs/>
          <w:kern w:val="0"/>
          <w:sz w:val="24"/>
          <w:szCs w:val="24"/>
          <w:lang w:val="hr-HR" w:eastAsia="hr-HR"/>
          <w14:ligatures w14:val="none"/>
        </w:rPr>
      </w:pPr>
    </w:p>
    <w:p w14:paraId="6C1FA0C6" w14:textId="6A07813F" w:rsidR="00B2448D" w:rsidRPr="00B2448D" w:rsidRDefault="00B2448D" w:rsidP="00B2448D">
      <w:pPr>
        <w:spacing w:after="0" w:line="240" w:lineRule="auto"/>
        <w:jc w:val="center"/>
        <w:rPr>
          <w:rFonts w:ascii="Times New Roman" w:eastAsia="Times New Roman" w:hAnsi="Times New Roman" w:cs="Times New Roman"/>
          <w:b/>
          <w:bCs/>
          <w:kern w:val="0"/>
          <w:sz w:val="24"/>
          <w:szCs w:val="24"/>
          <w:lang w:val="hr-HR" w:eastAsia="hr-HR"/>
          <w14:ligatures w14:val="none"/>
        </w:rPr>
      </w:pPr>
      <w:r w:rsidRPr="00B2448D">
        <w:rPr>
          <w:rFonts w:ascii="Times New Roman" w:eastAsia="Times New Roman" w:hAnsi="Times New Roman" w:cs="Times New Roman"/>
          <w:b/>
          <w:bCs/>
          <w:kern w:val="0"/>
          <w:sz w:val="24"/>
          <w:szCs w:val="24"/>
          <w:lang w:val="hr-HR" w:eastAsia="hr-HR"/>
          <w14:ligatures w14:val="none"/>
        </w:rPr>
        <w:lastRenderedPageBreak/>
        <w:t>I Z J A V A –</w:t>
      </w:r>
    </w:p>
    <w:p w14:paraId="1467B68E" w14:textId="77777777" w:rsidR="00B2448D" w:rsidRPr="00B2448D" w:rsidRDefault="00B2448D" w:rsidP="00B2448D">
      <w:pPr>
        <w:spacing w:after="0" w:line="240" w:lineRule="auto"/>
        <w:jc w:val="center"/>
        <w:rPr>
          <w:rFonts w:ascii="Times New Roman" w:eastAsia="Times New Roman" w:hAnsi="Times New Roman" w:cs="Times New Roman"/>
          <w:bCs/>
          <w:kern w:val="0"/>
          <w:sz w:val="24"/>
          <w:szCs w:val="24"/>
          <w:lang w:val="hr-HR" w:eastAsia="hr-HR"/>
          <w14:ligatures w14:val="none"/>
        </w:rPr>
      </w:pPr>
      <w:r w:rsidRPr="00B2448D">
        <w:rPr>
          <w:rFonts w:ascii="Times New Roman" w:eastAsia="Times New Roman" w:hAnsi="Times New Roman" w:cs="Times New Roman"/>
          <w:b/>
          <w:bCs/>
          <w:kern w:val="0"/>
          <w:sz w:val="24"/>
          <w:szCs w:val="24"/>
          <w:lang w:val="hr-HR" w:eastAsia="hr-HR"/>
          <w14:ligatures w14:val="none"/>
        </w:rPr>
        <w:t>PRIVOLA, SUGLASNOST NA UVJETE IZ JAVNOG NATJEČAJA</w:t>
      </w:r>
      <w:r w:rsidRPr="00B2448D">
        <w:rPr>
          <w:rFonts w:ascii="Times New Roman" w:eastAsia="Times New Roman" w:hAnsi="Times New Roman" w:cs="Times New Roman"/>
          <w:bCs/>
          <w:kern w:val="0"/>
          <w:sz w:val="24"/>
          <w:szCs w:val="24"/>
          <w:lang w:val="hr-HR" w:eastAsia="hr-HR"/>
          <w14:ligatures w14:val="none"/>
        </w:rPr>
        <w:t xml:space="preserve"> </w:t>
      </w:r>
      <w:r w:rsidRPr="00B2448D">
        <w:rPr>
          <w:rFonts w:ascii="Times New Roman" w:eastAsia="Times New Roman" w:hAnsi="Times New Roman" w:cs="Times New Roman"/>
          <w:b/>
          <w:kern w:val="0"/>
          <w:sz w:val="24"/>
          <w:szCs w:val="24"/>
          <w:lang w:val="hr-HR" w:eastAsia="hr-HR"/>
          <w14:ligatures w14:val="none"/>
        </w:rPr>
        <w:t>TE KORIŠTENJA OSOBNIH PODATAKA</w:t>
      </w:r>
    </w:p>
    <w:p w14:paraId="69D32B58" w14:textId="77777777" w:rsidR="00B2448D" w:rsidRPr="00B2448D" w:rsidRDefault="00B2448D" w:rsidP="00B2448D">
      <w:pPr>
        <w:spacing w:after="0" w:line="240" w:lineRule="auto"/>
        <w:jc w:val="both"/>
        <w:rPr>
          <w:rFonts w:ascii="Times New Roman" w:eastAsia="Times New Roman" w:hAnsi="Times New Roman" w:cs="Times New Roman"/>
          <w:b/>
          <w:kern w:val="0"/>
          <w:sz w:val="28"/>
          <w:szCs w:val="24"/>
          <w:lang w:val="hr-HR" w:eastAsia="hr-HR"/>
          <w14:ligatures w14:val="none"/>
        </w:rPr>
      </w:pPr>
    </w:p>
    <w:p w14:paraId="6532ACED" w14:textId="77777777" w:rsidR="00B2448D" w:rsidRPr="00B2448D" w:rsidRDefault="00B2448D" w:rsidP="00B2448D">
      <w:pPr>
        <w:spacing w:after="0" w:line="240" w:lineRule="auto"/>
        <w:jc w:val="both"/>
        <w:rPr>
          <w:rFonts w:ascii="Times New Roman" w:eastAsia="Times New Roman" w:hAnsi="Times New Roman" w:cs="Times New Roman"/>
          <w:b/>
          <w:kern w:val="0"/>
          <w:sz w:val="28"/>
          <w:szCs w:val="24"/>
          <w:lang w:val="hr-HR" w:eastAsia="hr-HR"/>
          <w14:ligatures w14:val="none"/>
        </w:rPr>
      </w:pPr>
    </w:p>
    <w:p w14:paraId="6420F7C2" w14:textId="77777777" w:rsidR="00B2448D" w:rsidRPr="00B2448D" w:rsidRDefault="00B2448D" w:rsidP="00B2448D">
      <w:pPr>
        <w:spacing w:after="0" w:line="240" w:lineRule="auto"/>
        <w:rPr>
          <w:rFonts w:ascii="Times New Roman" w:eastAsia="Times New Roman" w:hAnsi="Times New Roman" w:cs="Times New Roman"/>
          <w:kern w:val="0"/>
          <w:sz w:val="24"/>
          <w:szCs w:val="24"/>
          <w:lang w:val="hr-HR" w:eastAsia="hr-HR"/>
          <w14:ligatures w14:val="none"/>
        </w:rPr>
      </w:pPr>
    </w:p>
    <w:p w14:paraId="5FCDAA63" w14:textId="6A42DBC0" w:rsidR="00B2448D" w:rsidRPr="0027657A" w:rsidRDefault="00B2448D" w:rsidP="00B2448D">
      <w:pPr>
        <w:spacing w:after="0" w:line="240" w:lineRule="auto"/>
        <w:jc w:val="both"/>
        <w:rPr>
          <w:rFonts w:ascii="Times New Roman" w:eastAsia="Times New Roman" w:hAnsi="Times New Roman" w:cs="Times New Roman"/>
          <w:bCs/>
          <w:kern w:val="0"/>
          <w:sz w:val="24"/>
          <w:szCs w:val="24"/>
          <w:highlight w:val="yellow"/>
          <w:lang w:val="hr-HR" w:eastAsia="hr-HR"/>
          <w14:ligatures w14:val="none"/>
        </w:rPr>
      </w:pPr>
      <w:r w:rsidRPr="00B2448D">
        <w:rPr>
          <w:rFonts w:ascii="Times New Roman" w:eastAsia="Times New Roman" w:hAnsi="Times New Roman" w:cs="Times New Roman"/>
          <w:kern w:val="0"/>
          <w:sz w:val="24"/>
          <w:szCs w:val="24"/>
          <w:lang w:val="hr-HR" w:eastAsia="hr-HR"/>
          <w14:ligatures w14:val="none"/>
        </w:rPr>
        <w:t xml:space="preserve">pod punom i kaznenom i materijalnom odgovornosti  </w:t>
      </w:r>
      <w:r w:rsidRPr="00B2448D">
        <w:rPr>
          <w:rFonts w:ascii="Times New Roman" w:eastAsia="Times New Roman" w:hAnsi="Times New Roman" w:cs="Times New Roman"/>
          <w:b/>
          <w:bCs/>
          <w:kern w:val="0"/>
          <w:sz w:val="24"/>
          <w:szCs w:val="24"/>
          <w:lang w:val="hr-HR" w:eastAsia="hr-HR"/>
          <w14:ligatures w14:val="none"/>
        </w:rPr>
        <w:t xml:space="preserve">i z j a v l j u j e m / p o t v r đ u j e m </w:t>
      </w:r>
      <w:r w:rsidRPr="00B2448D">
        <w:rPr>
          <w:rFonts w:ascii="Times New Roman" w:eastAsia="Times New Roman" w:hAnsi="Times New Roman" w:cs="Times New Roman"/>
          <w:bCs/>
          <w:kern w:val="0"/>
          <w:sz w:val="24"/>
          <w:szCs w:val="24"/>
          <w:lang w:val="hr-HR" w:eastAsia="hr-HR"/>
          <w14:ligatures w14:val="none"/>
        </w:rPr>
        <w:t>kako sam suglasan sa svim uvjetima iz Javnog poziva</w:t>
      </w:r>
      <w:r w:rsidR="0027657A">
        <w:rPr>
          <w:rFonts w:ascii="Times New Roman" w:eastAsia="Times New Roman" w:hAnsi="Times New Roman" w:cs="Times New Roman"/>
          <w:bCs/>
          <w:kern w:val="0"/>
          <w:sz w:val="24"/>
          <w:szCs w:val="24"/>
          <w:lang w:val="hr-HR" w:eastAsia="hr-HR"/>
          <w14:ligatures w14:val="none"/>
        </w:rPr>
        <w:t xml:space="preserve"> od 17. rujna 25</w:t>
      </w:r>
      <w:r w:rsidRPr="00B2448D">
        <w:rPr>
          <w:rFonts w:ascii="Times New Roman" w:eastAsia="Times New Roman" w:hAnsi="Times New Roman" w:cs="Times New Roman"/>
          <w:bCs/>
          <w:kern w:val="0"/>
          <w:sz w:val="24"/>
          <w:szCs w:val="24"/>
          <w:lang w:val="hr-HR" w:eastAsia="hr-HR"/>
          <w14:ligatures w14:val="none"/>
        </w:rPr>
        <w:t xml:space="preserve">. godine te sam, sukladno članku 6. Uredbe EU 2016/679 koja je na snazi od 27. travnja 2016. godine, nastavno na članak 1. Zakona o provedbi opće uredbe o zaštiti podataka („Narodne novine“, broj 42/2018) od 25.05.2018. godine upoznat kako se moji osobni podaci, kao podnositelja ponude po gore </w:t>
      </w:r>
      <w:proofErr w:type="spellStart"/>
      <w:r w:rsidRPr="00B2448D">
        <w:rPr>
          <w:rFonts w:ascii="Times New Roman" w:eastAsia="Times New Roman" w:hAnsi="Times New Roman" w:cs="Times New Roman"/>
          <w:bCs/>
          <w:kern w:val="0"/>
          <w:sz w:val="24"/>
          <w:szCs w:val="24"/>
          <w:lang w:val="hr-HR" w:eastAsia="hr-HR"/>
          <w14:ligatures w14:val="none"/>
        </w:rPr>
        <w:t>narečenom</w:t>
      </w:r>
      <w:proofErr w:type="spellEnd"/>
      <w:r w:rsidRPr="00B2448D">
        <w:rPr>
          <w:rFonts w:ascii="Times New Roman" w:eastAsia="Times New Roman" w:hAnsi="Times New Roman" w:cs="Times New Roman"/>
          <w:bCs/>
          <w:kern w:val="0"/>
          <w:sz w:val="24"/>
          <w:szCs w:val="24"/>
          <w:lang w:val="hr-HR" w:eastAsia="hr-HR"/>
          <w14:ligatures w14:val="none"/>
        </w:rPr>
        <w:t xml:space="preserve"> Pozivu za uslugu </w:t>
      </w:r>
      <w:r w:rsidRPr="0027657A">
        <w:rPr>
          <w:rFonts w:ascii="Times New Roman" w:eastAsia="Times New Roman" w:hAnsi="Times New Roman" w:cs="Times New Roman"/>
          <w:bCs/>
          <w:kern w:val="0"/>
          <w:sz w:val="24"/>
          <w:szCs w:val="24"/>
          <w:lang w:val="hr-HR" w:eastAsia="hr-HR"/>
          <w14:ligatures w14:val="none"/>
        </w:rPr>
        <w:t>izrade</w:t>
      </w:r>
      <w:r w:rsidR="0027657A" w:rsidRPr="0027657A">
        <w:rPr>
          <w:rFonts w:ascii="Times New Roman" w:eastAsia="Times New Roman" w:hAnsi="Times New Roman" w:cs="Times New Roman"/>
          <w:bCs/>
          <w:kern w:val="0"/>
          <w:sz w:val="24"/>
          <w:szCs w:val="24"/>
          <w:lang w:val="hr-HR" w:eastAsia="hr-HR"/>
          <w14:ligatures w14:val="none"/>
        </w:rPr>
        <w:t xml:space="preserve"> Strateške studije utjecaja n okoliš i glavne ocjene prihvatljivosti za ekološku mrežu za III. Izmjene i dopune PPUO Tounj</w:t>
      </w:r>
      <w:r w:rsidR="0027657A">
        <w:rPr>
          <w:rFonts w:ascii="Times New Roman" w:eastAsia="Times New Roman" w:hAnsi="Times New Roman" w:cs="Times New Roman"/>
          <w:bCs/>
          <w:kern w:val="0"/>
          <w:sz w:val="24"/>
          <w:szCs w:val="24"/>
          <w:lang w:val="hr-HR" w:eastAsia="hr-HR"/>
          <w14:ligatures w14:val="none"/>
        </w:rPr>
        <w:t xml:space="preserve"> </w:t>
      </w:r>
      <w:r w:rsidRPr="00B2448D">
        <w:rPr>
          <w:rFonts w:ascii="Times New Roman" w:eastAsia="Times New Roman" w:hAnsi="Times New Roman" w:cs="Times New Roman"/>
          <w:bCs/>
          <w:kern w:val="0"/>
          <w:sz w:val="24"/>
          <w:szCs w:val="24"/>
          <w:lang w:val="hr-HR" w:eastAsia="hr-HR"/>
          <w14:ligatures w14:val="none"/>
        </w:rPr>
        <w:t>prikupljaju isključivo u svrhu istog posla te da se za ostale potrebe neće koristiti.</w:t>
      </w:r>
    </w:p>
    <w:p w14:paraId="700E7ACB"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7689ADFC"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r w:rsidRPr="00B2448D">
        <w:rPr>
          <w:rFonts w:ascii="Times New Roman" w:eastAsia="Times New Roman" w:hAnsi="Times New Roman" w:cs="Times New Roman"/>
          <w:bCs/>
          <w:kern w:val="0"/>
          <w:sz w:val="24"/>
          <w:szCs w:val="24"/>
          <w:lang w:val="hr-HR" w:eastAsia="hr-HR"/>
          <w14:ligatures w14:val="none"/>
        </w:rPr>
        <w:t xml:space="preserve">Suglasan sam i dajem pristanak na prikupljanje i obradu mojih osobnih podataka u svrhu gore </w:t>
      </w:r>
      <w:proofErr w:type="spellStart"/>
      <w:r w:rsidRPr="00B2448D">
        <w:rPr>
          <w:rFonts w:ascii="Times New Roman" w:eastAsia="Times New Roman" w:hAnsi="Times New Roman" w:cs="Times New Roman"/>
          <w:bCs/>
          <w:kern w:val="0"/>
          <w:sz w:val="24"/>
          <w:szCs w:val="24"/>
          <w:lang w:val="hr-HR" w:eastAsia="hr-HR"/>
          <w14:ligatures w14:val="none"/>
        </w:rPr>
        <w:t>narečenu</w:t>
      </w:r>
      <w:proofErr w:type="spellEnd"/>
      <w:r w:rsidRPr="00B2448D">
        <w:rPr>
          <w:rFonts w:ascii="Times New Roman" w:eastAsia="Times New Roman" w:hAnsi="Times New Roman" w:cs="Times New Roman"/>
          <w:bCs/>
          <w:kern w:val="0"/>
          <w:sz w:val="24"/>
          <w:szCs w:val="24"/>
          <w:lang w:val="hr-HR" w:eastAsia="hr-HR"/>
          <w14:ligatures w14:val="none"/>
        </w:rPr>
        <w:t>.</w:t>
      </w:r>
    </w:p>
    <w:p w14:paraId="1AE4A0A6"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4FF3BCC5"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549DC1CF"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4320FFC9"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640196D6"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r w:rsidRPr="00B2448D">
        <w:rPr>
          <w:rFonts w:ascii="Times New Roman" w:eastAsia="Times New Roman" w:hAnsi="Times New Roman" w:cs="Times New Roman"/>
          <w:bCs/>
          <w:kern w:val="0"/>
          <w:sz w:val="24"/>
          <w:szCs w:val="24"/>
          <w:lang w:val="hr-HR" w:eastAsia="hr-HR"/>
          <w14:ligatures w14:val="none"/>
        </w:rPr>
        <w:t>U _______________, dana _______________2025. godine</w:t>
      </w:r>
    </w:p>
    <w:p w14:paraId="2C048143"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43DFA1EF"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7554294F"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38C1B396"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7A134CF1"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517BB661"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121098C2" w14:textId="77777777" w:rsidR="00B2448D" w:rsidRPr="00B2448D" w:rsidRDefault="00B2448D" w:rsidP="00B2448D">
      <w:pPr>
        <w:spacing w:after="0" w:line="240" w:lineRule="auto"/>
        <w:ind w:left="4956" w:firstLine="708"/>
        <w:jc w:val="center"/>
        <w:rPr>
          <w:rFonts w:ascii="Times New Roman" w:eastAsia="Times New Roman" w:hAnsi="Times New Roman" w:cs="Times New Roman"/>
          <w:bCs/>
          <w:kern w:val="0"/>
          <w:sz w:val="24"/>
          <w:szCs w:val="24"/>
          <w:lang w:val="hr-HR" w:eastAsia="hr-HR"/>
          <w14:ligatures w14:val="none"/>
        </w:rPr>
      </w:pPr>
      <w:r w:rsidRPr="00B2448D">
        <w:rPr>
          <w:rFonts w:ascii="Times New Roman" w:eastAsia="Times New Roman" w:hAnsi="Times New Roman" w:cs="Times New Roman"/>
          <w:bCs/>
          <w:kern w:val="0"/>
          <w:sz w:val="24"/>
          <w:szCs w:val="24"/>
          <w:lang w:val="hr-HR" w:eastAsia="hr-HR"/>
          <w14:ligatures w14:val="none"/>
        </w:rPr>
        <w:t>____________________</w:t>
      </w:r>
    </w:p>
    <w:p w14:paraId="21C10513" w14:textId="77777777" w:rsidR="00B2448D" w:rsidRPr="00B2448D" w:rsidRDefault="00B2448D" w:rsidP="00B2448D">
      <w:pPr>
        <w:spacing w:after="0" w:line="240" w:lineRule="auto"/>
        <w:jc w:val="center"/>
        <w:rPr>
          <w:rFonts w:ascii="Times New Roman" w:eastAsia="Times New Roman" w:hAnsi="Times New Roman" w:cs="Times New Roman"/>
          <w:bCs/>
          <w:kern w:val="0"/>
          <w:sz w:val="24"/>
          <w:szCs w:val="24"/>
          <w:lang w:val="hr-HR" w:eastAsia="hr-HR"/>
          <w14:ligatures w14:val="none"/>
        </w:rPr>
      </w:pPr>
      <w:r w:rsidRPr="00B2448D">
        <w:rPr>
          <w:rFonts w:ascii="Times New Roman" w:eastAsia="Times New Roman" w:hAnsi="Times New Roman" w:cs="Times New Roman"/>
          <w:bCs/>
          <w:kern w:val="0"/>
          <w:sz w:val="24"/>
          <w:szCs w:val="24"/>
          <w:lang w:val="hr-HR" w:eastAsia="hr-HR"/>
          <w14:ligatures w14:val="none"/>
        </w:rPr>
        <w:tab/>
      </w:r>
      <w:r w:rsidRPr="00B2448D">
        <w:rPr>
          <w:rFonts w:ascii="Times New Roman" w:eastAsia="Times New Roman" w:hAnsi="Times New Roman" w:cs="Times New Roman"/>
          <w:bCs/>
          <w:kern w:val="0"/>
          <w:sz w:val="24"/>
          <w:szCs w:val="24"/>
          <w:lang w:val="hr-HR" w:eastAsia="hr-HR"/>
          <w14:ligatures w14:val="none"/>
        </w:rPr>
        <w:tab/>
      </w:r>
      <w:r w:rsidRPr="00B2448D">
        <w:rPr>
          <w:rFonts w:ascii="Times New Roman" w:eastAsia="Times New Roman" w:hAnsi="Times New Roman" w:cs="Times New Roman"/>
          <w:bCs/>
          <w:kern w:val="0"/>
          <w:sz w:val="24"/>
          <w:szCs w:val="24"/>
          <w:lang w:val="hr-HR" w:eastAsia="hr-HR"/>
          <w14:ligatures w14:val="none"/>
        </w:rPr>
        <w:tab/>
      </w:r>
      <w:r w:rsidRPr="00B2448D">
        <w:rPr>
          <w:rFonts w:ascii="Times New Roman" w:eastAsia="Times New Roman" w:hAnsi="Times New Roman" w:cs="Times New Roman"/>
          <w:bCs/>
          <w:kern w:val="0"/>
          <w:sz w:val="24"/>
          <w:szCs w:val="24"/>
          <w:lang w:val="hr-HR" w:eastAsia="hr-HR"/>
          <w14:ligatures w14:val="none"/>
        </w:rPr>
        <w:tab/>
      </w:r>
      <w:r w:rsidRPr="00B2448D">
        <w:rPr>
          <w:rFonts w:ascii="Times New Roman" w:eastAsia="Times New Roman" w:hAnsi="Times New Roman" w:cs="Times New Roman"/>
          <w:bCs/>
          <w:kern w:val="0"/>
          <w:sz w:val="24"/>
          <w:szCs w:val="24"/>
          <w:lang w:val="hr-HR" w:eastAsia="hr-HR"/>
          <w14:ligatures w14:val="none"/>
        </w:rPr>
        <w:tab/>
      </w:r>
      <w:r w:rsidRPr="00B2448D">
        <w:rPr>
          <w:rFonts w:ascii="Times New Roman" w:eastAsia="Times New Roman" w:hAnsi="Times New Roman" w:cs="Times New Roman"/>
          <w:bCs/>
          <w:kern w:val="0"/>
          <w:sz w:val="24"/>
          <w:szCs w:val="24"/>
          <w:lang w:val="hr-HR" w:eastAsia="hr-HR"/>
          <w14:ligatures w14:val="none"/>
        </w:rPr>
        <w:tab/>
        <w:t xml:space="preserve">   </w:t>
      </w:r>
      <w:r w:rsidRPr="00B2448D">
        <w:rPr>
          <w:rFonts w:ascii="Times New Roman" w:eastAsia="Times New Roman" w:hAnsi="Times New Roman" w:cs="Times New Roman"/>
          <w:bCs/>
          <w:kern w:val="0"/>
          <w:sz w:val="24"/>
          <w:szCs w:val="24"/>
          <w:lang w:val="hr-HR" w:eastAsia="hr-HR"/>
          <w14:ligatures w14:val="none"/>
        </w:rPr>
        <w:tab/>
      </w:r>
      <w:r w:rsidRPr="00B2448D">
        <w:rPr>
          <w:rFonts w:ascii="Times New Roman" w:eastAsia="Times New Roman" w:hAnsi="Times New Roman" w:cs="Times New Roman"/>
          <w:bCs/>
          <w:kern w:val="0"/>
          <w:sz w:val="24"/>
          <w:szCs w:val="24"/>
          <w:lang w:val="hr-HR" w:eastAsia="hr-HR"/>
          <w14:ligatures w14:val="none"/>
        </w:rPr>
        <w:tab/>
        <w:t xml:space="preserve"> /vlastoručni  potpis/</w:t>
      </w:r>
      <w:r w:rsidRPr="00B2448D">
        <w:rPr>
          <w:rFonts w:ascii="Times New Roman" w:eastAsia="Times New Roman" w:hAnsi="Times New Roman" w:cs="Times New Roman"/>
          <w:bCs/>
          <w:kern w:val="0"/>
          <w:sz w:val="24"/>
          <w:szCs w:val="24"/>
          <w:lang w:val="hr-HR" w:eastAsia="hr-HR"/>
          <w14:ligatures w14:val="none"/>
        </w:rPr>
        <w:tab/>
      </w:r>
    </w:p>
    <w:p w14:paraId="04EC5F08" w14:textId="77777777" w:rsidR="00B2448D" w:rsidRPr="00B2448D" w:rsidRDefault="00B2448D" w:rsidP="00B2448D">
      <w:pPr>
        <w:spacing w:after="0" w:line="240" w:lineRule="auto"/>
        <w:jc w:val="both"/>
        <w:rPr>
          <w:rFonts w:ascii="Times New Roman" w:eastAsia="Times New Roman" w:hAnsi="Times New Roman" w:cs="Times New Roman"/>
          <w:bCs/>
          <w:kern w:val="0"/>
          <w:sz w:val="24"/>
          <w:szCs w:val="24"/>
          <w:lang w:val="hr-HR" w:eastAsia="hr-HR"/>
          <w14:ligatures w14:val="none"/>
        </w:rPr>
      </w:pPr>
    </w:p>
    <w:p w14:paraId="7B066110" w14:textId="77777777" w:rsidR="00B2448D" w:rsidRPr="00B2448D" w:rsidRDefault="00B2448D" w:rsidP="00B2448D">
      <w:pPr>
        <w:spacing w:after="0" w:line="240" w:lineRule="auto"/>
        <w:rPr>
          <w:rFonts w:ascii="Times New Roman" w:eastAsia="Times New Roman" w:hAnsi="Times New Roman" w:cs="Times New Roman"/>
          <w:kern w:val="0"/>
          <w:lang w:val="hr-HR" w:eastAsia="x-none"/>
          <w14:ligatures w14:val="none"/>
        </w:rPr>
      </w:pPr>
    </w:p>
    <w:p w14:paraId="3EC694A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x-none"/>
          <w14:ligatures w14:val="none"/>
        </w:rPr>
      </w:pPr>
    </w:p>
    <w:p w14:paraId="6340BB0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4553F3E1"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40BFCDA3"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1940CA52"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659E790A"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0B9658E4"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21DCD7A8"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3049FDAE"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2195D826"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0C91FEC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57E7CB05"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72645787"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0E7ED8A5" w14:textId="77777777" w:rsidR="00B2448D" w:rsidRP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3349FC7F" w14:textId="77777777" w:rsidR="00B2448D" w:rsidRDefault="00B2448D" w:rsidP="00B2448D">
      <w:pPr>
        <w:spacing w:after="0" w:line="240" w:lineRule="auto"/>
        <w:jc w:val="both"/>
        <w:rPr>
          <w:rFonts w:ascii="Times New Roman" w:eastAsia="Times New Roman" w:hAnsi="Times New Roman" w:cs="Times New Roman"/>
          <w:kern w:val="0"/>
          <w:lang w:val="hr-HR" w:eastAsia="hr-HR"/>
          <w14:ligatures w14:val="none"/>
        </w:rPr>
      </w:pPr>
    </w:p>
    <w:p w14:paraId="744DB632" w14:textId="77777777" w:rsidR="003A2739"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72B48128" w14:textId="77777777" w:rsidR="003A2739"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53637C5C" w14:textId="77777777" w:rsidR="003A2739"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564E1E24" w14:textId="77777777" w:rsidR="003A2739" w:rsidRPr="00B2448D" w:rsidRDefault="003A2739" w:rsidP="00B2448D">
      <w:pPr>
        <w:spacing w:after="0" w:line="240" w:lineRule="auto"/>
        <w:jc w:val="both"/>
        <w:rPr>
          <w:rFonts w:ascii="Times New Roman" w:eastAsia="Times New Roman" w:hAnsi="Times New Roman" w:cs="Times New Roman"/>
          <w:kern w:val="0"/>
          <w:lang w:val="hr-HR" w:eastAsia="hr-HR"/>
          <w14:ligatures w14:val="none"/>
        </w:rPr>
      </w:pPr>
    </w:p>
    <w:p w14:paraId="386863B6" w14:textId="77777777" w:rsidR="00B2448D" w:rsidRPr="00B2448D" w:rsidRDefault="00B2448D" w:rsidP="00B2448D">
      <w:pPr>
        <w:spacing w:after="0" w:line="240" w:lineRule="auto"/>
        <w:ind w:right="-426"/>
        <w:rPr>
          <w:rFonts w:ascii="Arial" w:eastAsia="Calibri" w:hAnsi="Arial" w:cs="Arial"/>
          <w:b/>
          <w:bCs/>
          <w:iCs/>
          <w:kern w:val="0"/>
          <w:lang w:val="hr-HR"/>
          <w14:ligatures w14:val="none"/>
        </w:rPr>
      </w:pPr>
      <w:r w:rsidRPr="00B2448D">
        <w:rPr>
          <w:rFonts w:ascii="Arial" w:eastAsia="Calibri" w:hAnsi="Arial" w:cs="Arial"/>
          <w:b/>
          <w:bCs/>
          <w:iCs/>
          <w:kern w:val="0"/>
          <w:lang w:val="hr-HR"/>
          <w14:ligatures w14:val="none"/>
        </w:rPr>
        <w:lastRenderedPageBreak/>
        <w:t>PONUDITELJ</w:t>
      </w:r>
    </w:p>
    <w:p w14:paraId="17C61336" w14:textId="77777777" w:rsidR="00B2448D" w:rsidRPr="00B2448D" w:rsidRDefault="00B2448D" w:rsidP="00B2448D">
      <w:pPr>
        <w:spacing w:after="0" w:line="240" w:lineRule="auto"/>
        <w:ind w:right="-426"/>
        <w:rPr>
          <w:rFonts w:ascii="Arial" w:eastAsia="Calibri" w:hAnsi="Arial" w:cs="Arial"/>
          <w:b/>
          <w:bCs/>
          <w:iCs/>
          <w:kern w:val="0"/>
          <w:lang w:val="hr-HR"/>
          <w14:ligatures w14:val="none"/>
        </w:rPr>
      </w:pPr>
    </w:p>
    <w:p w14:paraId="24DBCD25" w14:textId="77777777" w:rsidR="00B2448D" w:rsidRPr="00B2448D" w:rsidRDefault="00B2448D" w:rsidP="00B2448D">
      <w:pPr>
        <w:spacing w:after="0" w:line="240" w:lineRule="auto"/>
        <w:ind w:right="-426"/>
        <w:rPr>
          <w:rFonts w:ascii="Arial" w:eastAsia="Calibri" w:hAnsi="Arial" w:cs="Arial"/>
          <w:b/>
          <w:bCs/>
          <w:iCs/>
          <w:kern w:val="0"/>
          <w:lang w:val="hr-HR"/>
          <w14:ligatures w14:val="none"/>
        </w:rPr>
      </w:pPr>
    </w:p>
    <w:p w14:paraId="1F59C5B5" w14:textId="77777777" w:rsidR="00B2448D" w:rsidRPr="00B2448D" w:rsidRDefault="00B2448D" w:rsidP="00B2448D">
      <w:pPr>
        <w:spacing w:after="0" w:line="240" w:lineRule="auto"/>
        <w:ind w:right="-426"/>
        <w:rPr>
          <w:rFonts w:ascii="Arial" w:eastAsia="Calibri" w:hAnsi="Arial" w:cs="Arial"/>
          <w:bCs/>
          <w:iCs/>
          <w:kern w:val="0"/>
          <w:lang w:val="hr-HR"/>
          <w14:ligatures w14:val="none"/>
        </w:rPr>
      </w:pPr>
      <w:r w:rsidRPr="00B2448D">
        <w:rPr>
          <w:rFonts w:ascii="Arial" w:eastAsia="Calibri" w:hAnsi="Arial" w:cs="Arial"/>
          <w:bCs/>
          <w:iCs/>
          <w:kern w:val="0"/>
          <w:lang w:val="hr-HR"/>
          <w14:ligatures w14:val="none"/>
        </w:rPr>
        <w:t>____________________________________________________________________________</w:t>
      </w:r>
    </w:p>
    <w:p w14:paraId="52026C3F" w14:textId="77777777" w:rsidR="00B2448D" w:rsidRPr="00B2448D" w:rsidRDefault="00B2448D" w:rsidP="00B2448D">
      <w:pPr>
        <w:spacing w:after="0" w:line="240" w:lineRule="auto"/>
        <w:ind w:right="-426"/>
        <w:jc w:val="center"/>
        <w:rPr>
          <w:rFonts w:ascii="Arial" w:eastAsia="Calibri" w:hAnsi="Arial" w:cs="Arial"/>
          <w:bCs/>
          <w:iCs/>
          <w:kern w:val="0"/>
          <w:lang w:val="hr-HR"/>
          <w14:ligatures w14:val="none"/>
        </w:rPr>
      </w:pPr>
      <w:r w:rsidRPr="00B2448D">
        <w:rPr>
          <w:rFonts w:ascii="Arial" w:eastAsia="Calibri" w:hAnsi="Arial" w:cs="Arial"/>
          <w:bCs/>
          <w:iCs/>
          <w:kern w:val="0"/>
          <w:lang w:val="hr-HR"/>
          <w14:ligatures w14:val="none"/>
        </w:rPr>
        <w:t>(naziv gospodarskog subjekta)</w:t>
      </w:r>
    </w:p>
    <w:p w14:paraId="41FF8F45" w14:textId="77777777" w:rsidR="00B2448D" w:rsidRPr="00B2448D" w:rsidRDefault="00B2448D" w:rsidP="00B2448D">
      <w:pPr>
        <w:spacing w:after="0" w:line="240" w:lineRule="auto"/>
        <w:ind w:right="-426"/>
        <w:jc w:val="center"/>
        <w:rPr>
          <w:rFonts w:ascii="Arial" w:eastAsia="Calibri" w:hAnsi="Arial" w:cs="Arial"/>
          <w:bCs/>
          <w:iCs/>
          <w:kern w:val="0"/>
          <w:lang w:val="hr-HR"/>
          <w14:ligatures w14:val="none"/>
        </w:rPr>
      </w:pPr>
    </w:p>
    <w:p w14:paraId="04281081" w14:textId="77777777" w:rsidR="00B2448D" w:rsidRPr="00B2448D" w:rsidRDefault="00B2448D" w:rsidP="00B2448D">
      <w:pPr>
        <w:spacing w:after="0" w:line="240" w:lineRule="auto"/>
        <w:ind w:right="-426"/>
        <w:jc w:val="center"/>
        <w:rPr>
          <w:rFonts w:ascii="Arial" w:eastAsia="Calibri" w:hAnsi="Arial" w:cs="Arial"/>
          <w:bCs/>
          <w:iCs/>
          <w:kern w:val="0"/>
          <w:lang w:val="hr-HR"/>
          <w14:ligatures w14:val="none"/>
        </w:rPr>
      </w:pPr>
    </w:p>
    <w:p w14:paraId="100DCE74" w14:textId="77777777" w:rsidR="00B2448D" w:rsidRPr="00B2448D" w:rsidRDefault="00B2448D" w:rsidP="00B2448D">
      <w:pPr>
        <w:spacing w:after="0" w:line="240" w:lineRule="auto"/>
        <w:ind w:right="-426"/>
        <w:rPr>
          <w:rFonts w:ascii="Arial" w:eastAsia="Calibri" w:hAnsi="Arial" w:cs="Arial"/>
          <w:bCs/>
          <w:iCs/>
          <w:kern w:val="0"/>
          <w:lang w:val="hr-HR"/>
          <w14:ligatures w14:val="none"/>
        </w:rPr>
      </w:pPr>
      <w:r w:rsidRPr="00B2448D">
        <w:rPr>
          <w:rFonts w:ascii="Arial" w:eastAsia="Calibri" w:hAnsi="Arial" w:cs="Arial"/>
          <w:bCs/>
          <w:iCs/>
          <w:kern w:val="0"/>
          <w:lang w:val="hr-HR"/>
          <w14:ligatures w14:val="none"/>
        </w:rPr>
        <w:t>____________________________________________________________________________</w:t>
      </w:r>
    </w:p>
    <w:p w14:paraId="7CB5E458" w14:textId="77777777" w:rsidR="00B2448D" w:rsidRPr="00B2448D" w:rsidRDefault="00B2448D" w:rsidP="00B2448D">
      <w:pPr>
        <w:spacing w:after="0" w:line="240" w:lineRule="auto"/>
        <w:ind w:right="-426"/>
        <w:jc w:val="center"/>
        <w:rPr>
          <w:rFonts w:ascii="Arial" w:eastAsia="Calibri" w:hAnsi="Arial" w:cs="Arial"/>
          <w:bCs/>
          <w:iCs/>
          <w:kern w:val="0"/>
          <w:lang w:val="hr-HR"/>
          <w14:ligatures w14:val="none"/>
        </w:rPr>
      </w:pPr>
      <w:r w:rsidRPr="00B2448D">
        <w:rPr>
          <w:rFonts w:ascii="Arial" w:eastAsia="Calibri" w:hAnsi="Arial" w:cs="Arial"/>
          <w:bCs/>
          <w:iCs/>
          <w:kern w:val="0"/>
          <w:lang w:val="hr-HR"/>
          <w14:ligatures w14:val="none"/>
        </w:rPr>
        <w:t>(sjedište gospodarskog subjekta, OIB)</w:t>
      </w:r>
    </w:p>
    <w:p w14:paraId="69060A9D" w14:textId="77777777" w:rsidR="00B2448D" w:rsidRPr="00B2448D" w:rsidRDefault="00B2448D" w:rsidP="00B2448D">
      <w:pPr>
        <w:spacing w:after="0" w:line="240" w:lineRule="auto"/>
        <w:jc w:val="center"/>
        <w:rPr>
          <w:rFonts w:ascii="Arial" w:eastAsia="Calibri" w:hAnsi="Arial" w:cs="Arial"/>
          <w:b/>
          <w:kern w:val="0"/>
          <w:sz w:val="28"/>
          <w:szCs w:val="28"/>
          <w:lang w:val="hr-HR"/>
          <w14:ligatures w14:val="none"/>
        </w:rPr>
      </w:pPr>
    </w:p>
    <w:p w14:paraId="27D2129C" w14:textId="77777777" w:rsidR="00B2448D" w:rsidRPr="00B2448D" w:rsidRDefault="00B2448D" w:rsidP="00B2448D">
      <w:pPr>
        <w:spacing w:after="0" w:line="240" w:lineRule="auto"/>
        <w:jc w:val="center"/>
        <w:rPr>
          <w:rFonts w:ascii="Arial" w:eastAsia="Calibri" w:hAnsi="Arial" w:cs="Arial"/>
          <w:b/>
          <w:kern w:val="0"/>
          <w:sz w:val="24"/>
          <w:szCs w:val="24"/>
          <w:lang w:val="hr-HR"/>
          <w14:ligatures w14:val="none"/>
        </w:rPr>
      </w:pPr>
    </w:p>
    <w:p w14:paraId="4120C1E3" w14:textId="77777777" w:rsidR="00B2448D" w:rsidRPr="00B2448D" w:rsidRDefault="00B2448D" w:rsidP="00B2448D">
      <w:pPr>
        <w:spacing w:after="0" w:line="240" w:lineRule="auto"/>
        <w:jc w:val="center"/>
        <w:rPr>
          <w:rFonts w:ascii="Arial" w:eastAsia="Calibri" w:hAnsi="Arial" w:cs="Arial"/>
          <w:b/>
          <w:kern w:val="0"/>
          <w:sz w:val="24"/>
          <w:szCs w:val="24"/>
          <w:lang w:val="hr-HR"/>
          <w14:ligatures w14:val="none"/>
        </w:rPr>
      </w:pPr>
      <w:bookmarkStart w:id="15" w:name="_Hlk188605968"/>
      <w:r w:rsidRPr="00B2448D">
        <w:rPr>
          <w:rFonts w:ascii="Arial" w:eastAsia="Calibri" w:hAnsi="Arial" w:cs="Arial"/>
          <w:b/>
          <w:kern w:val="0"/>
          <w:sz w:val="24"/>
          <w:szCs w:val="24"/>
          <w:lang w:val="hr-HR"/>
          <w14:ligatures w14:val="none"/>
        </w:rPr>
        <w:t>POPIS GLAVNIH USLUGA</w:t>
      </w:r>
    </w:p>
    <w:p w14:paraId="20BB0BCA" w14:textId="77777777" w:rsidR="00B2448D" w:rsidRPr="00B2448D" w:rsidRDefault="00B2448D" w:rsidP="00B2448D">
      <w:pPr>
        <w:spacing w:after="0" w:line="240" w:lineRule="auto"/>
        <w:jc w:val="center"/>
        <w:rPr>
          <w:rFonts w:ascii="Arial" w:eastAsia="Calibri" w:hAnsi="Arial" w:cs="Arial"/>
          <w:b/>
          <w:kern w:val="0"/>
          <w:sz w:val="28"/>
          <w:szCs w:val="28"/>
          <w:lang w:val="hr-HR"/>
          <w14:ligatures w14:val="none"/>
        </w:rPr>
      </w:pPr>
    </w:p>
    <w:p w14:paraId="42C0148E" w14:textId="77777777" w:rsidR="00B2448D" w:rsidRPr="00B2448D" w:rsidRDefault="00B2448D" w:rsidP="00B2448D">
      <w:pPr>
        <w:spacing w:after="0" w:line="240" w:lineRule="auto"/>
        <w:jc w:val="center"/>
        <w:rPr>
          <w:rFonts w:ascii="Arial" w:eastAsia="Calibri" w:hAnsi="Arial" w:cs="Arial"/>
          <w:b/>
          <w:kern w:val="0"/>
          <w:sz w:val="24"/>
          <w:szCs w:val="24"/>
          <w:lang w:val="hr-HR"/>
          <w14:ligatures w14:val="none"/>
        </w:rPr>
      </w:pPr>
      <w:r w:rsidRPr="00B2448D">
        <w:rPr>
          <w:rFonts w:ascii="Arial" w:eastAsia="Calibri" w:hAnsi="Arial" w:cs="Arial"/>
          <w:b/>
          <w:kern w:val="0"/>
          <w:sz w:val="24"/>
          <w:szCs w:val="24"/>
          <w:lang w:val="hr-HR"/>
          <w14:ligatures w14:val="none"/>
        </w:rPr>
        <w:t xml:space="preserve">pruženih u godini u kojoj je započeo postupak jednostavne nabave i </w:t>
      </w:r>
    </w:p>
    <w:p w14:paraId="5DE1730F" w14:textId="77777777" w:rsidR="00B2448D" w:rsidRPr="00B2448D" w:rsidRDefault="00B2448D" w:rsidP="00B2448D">
      <w:pPr>
        <w:spacing w:after="0" w:line="240" w:lineRule="auto"/>
        <w:jc w:val="center"/>
        <w:rPr>
          <w:rFonts w:ascii="Arial" w:eastAsia="Calibri" w:hAnsi="Arial" w:cs="Arial"/>
          <w:b/>
          <w:kern w:val="0"/>
          <w:sz w:val="24"/>
          <w:szCs w:val="24"/>
          <w:lang w:val="hr-HR"/>
          <w14:ligatures w14:val="none"/>
        </w:rPr>
      </w:pPr>
      <w:r w:rsidRPr="00B2448D">
        <w:rPr>
          <w:rFonts w:ascii="Arial" w:eastAsia="Calibri" w:hAnsi="Arial" w:cs="Arial"/>
          <w:b/>
          <w:kern w:val="0"/>
          <w:sz w:val="24"/>
          <w:szCs w:val="24"/>
          <w:lang w:val="hr-HR"/>
          <w14:ligatures w14:val="none"/>
        </w:rPr>
        <w:t>tijekom tri godine koje prethode toj godini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411"/>
        <w:gridCol w:w="2410"/>
        <w:gridCol w:w="1842"/>
        <w:gridCol w:w="1560"/>
      </w:tblGrid>
      <w:tr w:rsidR="00B2448D" w:rsidRPr="00B2448D" w14:paraId="0A17F16D" w14:textId="77777777" w:rsidTr="006F6976">
        <w:trPr>
          <w:jc w:val="center"/>
        </w:trPr>
        <w:tc>
          <w:tcPr>
            <w:tcW w:w="703" w:type="dxa"/>
            <w:shd w:val="clear" w:color="auto" w:fill="D9D9D9"/>
            <w:vAlign w:val="center"/>
          </w:tcPr>
          <w:bookmarkEnd w:id="15"/>
          <w:p w14:paraId="2D0800BC"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Red.</w:t>
            </w:r>
          </w:p>
          <w:p w14:paraId="2710F08F"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br.</w:t>
            </w:r>
          </w:p>
        </w:tc>
        <w:tc>
          <w:tcPr>
            <w:tcW w:w="2411" w:type="dxa"/>
            <w:shd w:val="clear" w:color="auto" w:fill="D9D9D9"/>
            <w:vAlign w:val="center"/>
          </w:tcPr>
          <w:p w14:paraId="4FE963A2"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Naziv druge ugovorne strane</w:t>
            </w:r>
          </w:p>
        </w:tc>
        <w:tc>
          <w:tcPr>
            <w:tcW w:w="2410" w:type="dxa"/>
            <w:shd w:val="clear" w:color="auto" w:fill="D9D9D9"/>
            <w:vAlign w:val="center"/>
          </w:tcPr>
          <w:p w14:paraId="47A014D8"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Naziv usluge</w:t>
            </w:r>
          </w:p>
        </w:tc>
        <w:tc>
          <w:tcPr>
            <w:tcW w:w="1842" w:type="dxa"/>
            <w:shd w:val="clear" w:color="auto" w:fill="D9D9D9"/>
            <w:vAlign w:val="center"/>
          </w:tcPr>
          <w:p w14:paraId="634C77E3"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Vrijednost usluge</w:t>
            </w:r>
          </w:p>
          <w:p w14:paraId="07A01C01"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(bez PDV-a)</w:t>
            </w:r>
          </w:p>
        </w:tc>
        <w:tc>
          <w:tcPr>
            <w:tcW w:w="1560" w:type="dxa"/>
            <w:shd w:val="clear" w:color="auto" w:fill="D9D9D9"/>
            <w:vAlign w:val="center"/>
          </w:tcPr>
          <w:p w14:paraId="245F125B"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 xml:space="preserve">Datum izvršenja </w:t>
            </w:r>
          </w:p>
          <w:p w14:paraId="6E4FE52D" w14:textId="77777777" w:rsidR="00B2448D" w:rsidRPr="00B2448D" w:rsidRDefault="00B2448D" w:rsidP="00B2448D">
            <w:pPr>
              <w:spacing w:after="0" w:line="240" w:lineRule="auto"/>
              <w:jc w:val="center"/>
              <w:rPr>
                <w:rFonts w:ascii="Arial" w:eastAsia="Calibri" w:hAnsi="Arial" w:cs="Arial"/>
                <w:b/>
                <w:bCs/>
                <w:kern w:val="0"/>
                <w:lang w:val="hr-HR"/>
                <w14:ligatures w14:val="none"/>
              </w:rPr>
            </w:pPr>
            <w:r w:rsidRPr="00B2448D">
              <w:rPr>
                <w:rFonts w:ascii="Arial" w:eastAsia="Calibri" w:hAnsi="Arial" w:cs="Arial"/>
                <w:b/>
                <w:bCs/>
                <w:kern w:val="0"/>
                <w:lang w:val="hr-HR"/>
                <w14:ligatures w14:val="none"/>
              </w:rPr>
              <w:t>usluge</w:t>
            </w:r>
          </w:p>
        </w:tc>
      </w:tr>
      <w:tr w:rsidR="00B2448D" w:rsidRPr="00B2448D" w14:paraId="7013C0E0" w14:textId="77777777" w:rsidTr="006F6976">
        <w:trPr>
          <w:trHeight w:val="680"/>
          <w:jc w:val="center"/>
        </w:trPr>
        <w:tc>
          <w:tcPr>
            <w:tcW w:w="703" w:type="dxa"/>
            <w:vAlign w:val="center"/>
          </w:tcPr>
          <w:p w14:paraId="5395A2A9"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1" w:type="dxa"/>
            <w:vAlign w:val="center"/>
          </w:tcPr>
          <w:p w14:paraId="2E8E12D9"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0" w:type="dxa"/>
            <w:vAlign w:val="center"/>
          </w:tcPr>
          <w:p w14:paraId="1B75E66D"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842" w:type="dxa"/>
            <w:vAlign w:val="center"/>
          </w:tcPr>
          <w:p w14:paraId="1515A40A"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560" w:type="dxa"/>
            <w:vAlign w:val="center"/>
          </w:tcPr>
          <w:p w14:paraId="7A42CF33"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r>
      <w:tr w:rsidR="00B2448D" w:rsidRPr="00B2448D" w14:paraId="48E67794" w14:textId="77777777" w:rsidTr="006F6976">
        <w:trPr>
          <w:trHeight w:val="680"/>
          <w:jc w:val="center"/>
        </w:trPr>
        <w:tc>
          <w:tcPr>
            <w:tcW w:w="703" w:type="dxa"/>
            <w:vAlign w:val="center"/>
          </w:tcPr>
          <w:p w14:paraId="40DB3A33"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1" w:type="dxa"/>
            <w:vAlign w:val="center"/>
          </w:tcPr>
          <w:p w14:paraId="355494DD"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0" w:type="dxa"/>
            <w:vAlign w:val="center"/>
          </w:tcPr>
          <w:p w14:paraId="08DFB010"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842" w:type="dxa"/>
            <w:vAlign w:val="center"/>
          </w:tcPr>
          <w:p w14:paraId="08721E1F"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560" w:type="dxa"/>
            <w:vAlign w:val="center"/>
          </w:tcPr>
          <w:p w14:paraId="1CFA499B"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r>
      <w:tr w:rsidR="00B2448D" w:rsidRPr="00B2448D" w14:paraId="1B3497C3" w14:textId="77777777" w:rsidTr="006F6976">
        <w:trPr>
          <w:trHeight w:val="680"/>
          <w:jc w:val="center"/>
        </w:trPr>
        <w:tc>
          <w:tcPr>
            <w:tcW w:w="703" w:type="dxa"/>
            <w:vAlign w:val="center"/>
          </w:tcPr>
          <w:p w14:paraId="4C86526A"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1" w:type="dxa"/>
            <w:vAlign w:val="center"/>
          </w:tcPr>
          <w:p w14:paraId="58148AB1"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0" w:type="dxa"/>
            <w:vAlign w:val="center"/>
          </w:tcPr>
          <w:p w14:paraId="27198E81"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842" w:type="dxa"/>
            <w:vAlign w:val="center"/>
          </w:tcPr>
          <w:p w14:paraId="1A7CBB6A"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560" w:type="dxa"/>
            <w:vAlign w:val="center"/>
          </w:tcPr>
          <w:p w14:paraId="3E2E8F19"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r>
      <w:tr w:rsidR="00B2448D" w:rsidRPr="00B2448D" w14:paraId="3E0F0AB2" w14:textId="77777777" w:rsidTr="006F6976">
        <w:trPr>
          <w:trHeight w:val="680"/>
          <w:jc w:val="center"/>
        </w:trPr>
        <w:tc>
          <w:tcPr>
            <w:tcW w:w="703" w:type="dxa"/>
            <w:vAlign w:val="center"/>
          </w:tcPr>
          <w:p w14:paraId="4BAED9F9"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1" w:type="dxa"/>
            <w:vAlign w:val="center"/>
          </w:tcPr>
          <w:p w14:paraId="0DECFFE6"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0" w:type="dxa"/>
            <w:vAlign w:val="center"/>
          </w:tcPr>
          <w:p w14:paraId="5821D73F"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842" w:type="dxa"/>
            <w:vAlign w:val="center"/>
          </w:tcPr>
          <w:p w14:paraId="254B6AAC"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560" w:type="dxa"/>
            <w:vAlign w:val="center"/>
          </w:tcPr>
          <w:p w14:paraId="594819B5"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r>
      <w:tr w:rsidR="00B2448D" w:rsidRPr="00B2448D" w14:paraId="2BE7ED0F" w14:textId="77777777" w:rsidTr="006F6976">
        <w:trPr>
          <w:trHeight w:val="680"/>
          <w:jc w:val="center"/>
        </w:trPr>
        <w:tc>
          <w:tcPr>
            <w:tcW w:w="703" w:type="dxa"/>
            <w:vAlign w:val="center"/>
          </w:tcPr>
          <w:p w14:paraId="621A359D"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1" w:type="dxa"/>
            <w:vAlign w:val="center"/>
          </w:tcPr>
          <w:p w14:paraId="2287B7E8"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0" w:type="dxa"/>
            <w:vAlign w:val="center"/>
          </w:tcPr>
          <w:p w14:paraId="4BA6FA06"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842" w:type="dxa"/>
            <w:vAlign w:val="center"/>
          </w:tcPr>
          <w:p w14:paraId="5FD2A19A"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560" w:type="dxa"/>
            <w:vAlign w:val="center"/>
          </w:tcPr>
          <w:p w14:paraId="2E8E8097"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r>
      <w:tr w:rsidR="00B2448D" w:rsidRPr="00B2448D" w14:paraId="0A30D7CC" w14:textId="77777777" w:rsidTr="006F6976">
        <w:trPr>
          <w:trHeight w:val="680"/>
          <w:jc w:val="center"/>
        </w:trPr>
        <w:tc>
          <w:tcPr>
            <w:tcW w:w="703" w:type="dxa"/>
            <w:vAlign w:val="center"/>
          </w:tcPr>
          <w:p w14:paraId="7B7E27DF"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1" w:type="dxa"/>
            <w:vAlign w:val="center"/>
          </w:tcPr>
          <w:p w14:paraId="31CC8488"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2410" w:type="dxa"/>
            <w:vAlign w:val="center"/>
          </w:tcPr>
          <w:p w14:paraId="0E052C40"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842" w:type="dxa"/>
            <w:vAlign w:val="center"/>
          </w:tcPr>
          <w:p w14:paraId="777F5ABB"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c>
          <w:tcPr>
            <w:tcW w:w="1560" w:type="dxa"/>
            <w:vAlign w:val="center"/>
          </w:tcPr>
          <w:p w14:paraId="6BC89CB6" w14:textId="77777777" w:rsidR="00B2448D" w:rsidRPr="00B2448D" w:rsidRDefault="00B2448D" w:rsidP="00B2448D">
            <w:pPr>
              <w:spacing w:after="0" w:line="240" w:lineRule="auto"/>
              <w:jc w:val="center"/>
              <w:rPr>
                <w:rFonts w:ascii="Arial" w:eastAsia="Calibri" w:hAnsi="Arial" w:cs="Arial"/>
                <w:kern w:val="0"/>
                <w:lang w:val="hr-HR"/>
                <w14:ligatures w14:val="none"/>
              </w:rPr>
            </w:pPr>
          </w:p>
        </w:tc>
      </w:tr>
    </w:tbl>
    <w:p w14:paraId="0ED37352" w14:textId="77777777" w:rsidR="00B2448D" w:rsidRPr="00B2448D" w:rsidRDefault="00B2448D" w:rsidP="00B2448D">
      <w:pPr>
        <w:rPr>
          <w:rFonts w:ascii="Calibri" w:eastAsia="Calibri" w:hAnsi="Calibri" w:cs="Times New Roman"/>
          <w:kern w:val="0"/>
          <w:lang w:val="hr-HR"/>
          <w14:ligatures w14:val="none"/>
        </w:rPr>
      </w:pPr>
    </w:p>
    <w:tbl>
      <w:tblPr>
        <w:tblW w:w="0" w:type="auto"/>
        <w:tblLayout w:type="fixed"/>
        <w:tblLook w:val="04A0" w:firstRow="1" w:lastRow="0" w:firstColumn="1" w:lastColumn="0" w:noHBand="0" w:noVBand="1"/>
      </w:tblPr>
      <w:tblGrid>
        <w:gridCol w:w="3544"/>
        <w:gridCol w:w="562"/>
        <w:gridCol w:w="4954"/>
      </w:tblGrid>
      <w:tr w:rsidR="00B2448D" w:rsidRPr="00B2448D" w14:paraId="18F17AC8" w14:textId="77777777" w:rsidTr="006F6976">
        <w:tc>
          <w:tcPr>
            <w:tcW w:w="3544" w:type="dxa"/>
          </w:tcPr>
          <w:p w14:paraId="60FBCBD5" w14:textId="77777777" w:rsidR="00B2448D" w:rsidRPr="00B2448D" w:rsidRDefault="00B2448D" w:rsidP="00B2448D">
            <w:pPr>
              <w:autoSpaceDE w:val="0"/>
              <w:spacing w:after="0" w:line="240" w:lineRule="auto"/>
              <w:jc w:val="center"/>
              <w:rPr>
                <w:rFonts w:ascii="Times New Roman" w:eastAsia="Calibri" w:hAnsi="Times New Roman" w:cs="Times New Roman"/>
                <w:color w:val="000000"/>
                <w:kern w:val="0"/>
                <w:sz w:val="18"/>
                <w:szCs w:val="18"/>
                <w:lang w:val="hr-HR"/>
                <w14:ligatures w14:val="none"/>
              </w:rPr>
            </w:pPr>
          </w:p>
          <w:p w14:paraId="36C78950" w14:textId="77777777" w:rsidR="00B2448D" w:rsidRPr="00B2448D" w:rsidRDefault="00B2448D" w:rsidP="00B2448D">
            <w:pPr>
              <w:autoSpaceDE w:val="0"/>
              <w:spacing w:after="0" w:line="240" w:lineRule="auto"/>
              <w:jc w:val="center"/>
              <w:rPr>
                <w:rFonts w:ascii="Times New Roman" w:eastAsia="Calibri" w:hAnsi="Times New Roman" w:cs="Times New Roman"/>
                <w:color w:val="000000"/>
                <w:kern w:val="0"/>
                <w:sz w:val="18"/>
                <w:szCs w:val="18"/>
                <w:lang w:val="hr-HR"/>
                <w14:ligatures w14:val="none"/>
              </w:rPr>
            </w:pPr>
          </w:p>
          <w:p w14:paraId="1FEBA139" w14:textId="77777777" w:rsidR="00B2448D" w:rsidRPr="00B2448D" w:rsidRDefault="00B2448D" w:rsidP="00B2448D">
            <w:pPr>
              <w:autoSpaceDE w:val="0"/>
              <w:spacing w:after="0" w:line="240" w:lineRule="auto"/>
              <w:jc w:val="center"/>
              <w:rPr>
                <w:rFonts w:ascii="Times New Roman" w:eastAsia="Calibri" w:hAnsi="Times New Roman" w:cs="Times New Roman"/>
                <w:color w:val="000000"/>
                <w:kern w:val="0"/>
                <w:sz w:val="18"/>
                <w:szCs w:val="18"/>
                <w:lang w:val="hr-HR"/>
                <w14:ligatures w14:val="none"/>
              </w:rPr>
            </w:pPr>
          </w:p>
          <w:p w14:paraId="2D94D569" w14:textId="77777777" w:rsidR="00B2448D" w:rsidRPr="00B2448D" w:rsidRDefault="00B2448D" w:rsidP="00B2448D">
            <w:pPr>
              <w:autoSpaceDE w:val="0"/>
              <w:spacing w:after="0" w:line="240" w:lineRule="auto"/>
              <w:jc w:val="center"/>
              <w:rPr>
                <w:rFonts w:ascii="Times New Roman" w:eastAsia="Calibri" w:hAnsi="Times New Roman" w:cs="Times New Roman"/>
                <w:color w:val="000000"/>
                <w:kern w:val="0"/>
                <w:sz w:val="18"/>
                <w:szCs w:val="18"/>
                <w:lang w:val="hr-HR"/>
                <w14:ligatures w14:val="none"/>
              </w:rPr>
            </w:pPr>
            <w:r w:rsidRPr="00B2448D">
              <w:rPr>
                <w:rFonts w:ascii="Times New Roman" w:eastAsia="Calibri" w:hAnsi="Times New Roman" w:cs="Times New Roman"/>
                <w:color w:val="000000"/>
                <w:kern w:val="0"/>
                <w:sz w:val="18"/>
                <w:szCs w:val="18"/>
                <w:lang w:val="hr-HR"/>
                <w14:ligatures w14:val="none"/>
              </w:rPr>
              <w:t>_______________________________</w:t>
            </w:r>
          </w:p>
          <w:p w14:paraId="41CBDE7B" w14:textId="77777777" w:rsidR="00B2448D" w:rsidRPr="00B2448D" w:rsidRDefault="00B2448D" w:rsidP="00B2448D">
            <w:pPr>
              <w:spacing w:after="0" w:line="276" w:lineRule="auto"/>
              <w:jc w:val="center"/>
              <w:rPr>
                <w:rFonts w:ascii="Times New Roman" w:eastAsia="SimSun" w:hAnsi="Times New Roman" w:cs="Times New Roman"/>
                <w:kern w:val="0"/>
                <w:lang w:val="hr-HR" w:eastAsia="zh-CN"/>
                <w14:ligatures w14:val="none"/>
              </w:rPr>
            </w:pPr>
            <w:r w:rsidRPr="00B2448D">
              <w:rPr>
                <w:rFonts w:ascii="Times New Roman" w:eastAsia="SimSun" w:hAnsi="Times New Roman" w:cs="Times New Roman"/>
                <w:color w:val="000000"/>
                <w:kern w:val="0"/>
                <w:sz w:val="18"/>
                <w:szCs w:val="18"/>
                <w:lang w:val="en-US" w:eastAsia="zh-CN"/>
                <w14:ligatures w14:val="none"/>
              </w:rPr>
              <w:t>(</w:t>
            </w:r>
            <w:proofErr w:type="spellStart"/>
            <w:r w:rsidRPr="00B2448D">
              <w:rPr>
                <w:rFonts w:ascii="Times New Roman" w:eastAsia="SimSun" w:hAnsi="Times New Roman" w:cs="Times New Roman"/>
                <w:color w:val="000000"/>
                <w:kern w:val="0"/>
                <w:sz w:val="18"/>
                <w:szCs w:val="18"/>
                <w:lang w:val="en-US" w:eastAsia="zh-CN"/>
                <w14:ligatures w14:val="none"/>
              </w:rPr>
              <w:t>Mjesto</w:t>
            </w:r>
            <w:proofErr w:type="spellEnd"/>
            <w:r w:rsidRPr="00B2448D">
              <w:rPr>
                <w:rFonts w:ascii="Times New Roman" w:eastAsia="SimSun" w:hAnsi="Times New Roman" w:cs="Times New Roman"/>
                <w:color w:val="000000"/>
                <w:kern w:val="0"/>
                <w:sz w:val="18"/>
                <w:szCs w:val="18"/>
                <w:lang w:val="en-US" w:eastAsia="zh-CN"/>
                <w14:ligatures w14:val="none"/>
              </w:rPr>
              <w:t xml:space="preserve"> </w:t>
            </w:r>
            <w:proofErr w:type="spellStart"/>
            <w:r w:rsidRPr="00B2448D">
              <w:rPr>
                <w:rFonts w:ascii="Times New Roman" w:eastAsia="SimSun" w:hAnsi="Times New Roman" w:cs="Times New Roman"/>
                <w:color w:val="000000"/>
                <w:kern w:val="0"/>
                <w:sz w:val="18"/>
                <w:szCs w:val="18"/>
                <w:lang w:val="en-US" w:eastAsia="zh-CN"/>
                <w14:ligatures w14:val="none"/>
              </w:rPr>
              <w:t>i</w:t>
            </w:r>
            <w:proofErr w:type="spellEnd"/>
            <w:r w:rsidRPr="00B2448D">
              <w:rPr>
                <w:rFonts w:ascii="Times New Roman" w:eastAsia="SimSun" w:hAnsi="Times New Roman" w:cs="Times New Roman"/>
                <w:color w:val="000000"/>
                <w:kern w:val="0"/>
                <w:sz w:val="18"/>
                <w:szCs w:val="18"/>
                <w:lang w:val="en-US" w:eastAsia="zh-CN"/>
                <w14:ligatures w14:val="none"/>
              </w:rPr>
              <w:t xml:space="preserve"> datum)</w:t>
            </w:r>
          </w:p>
        </w:tc>
        <w:tc>
          <w:tcPr>
            <w:tcW w:w="562" w:type="dxa"/>
            <w:vAlign w:val="center"/>
          </w:tcPr>
          <w:p w14:paraId="4522FD82" w14:textId="77777777" w:rsidR="00B2448D" w:rsidRPr="00B2448D" w:rsidRDefault="00B2448D" w:rsidP="00B2448D">
            <w:pPr>
              <w:spacing w:after="0" w:line="276" w:lineRule="auto"/>
              <w:ind w:right="-180"/>
              <w:jc w:val="center"/>
              <w:rPr>
                <w:rFonts w:ascii="Times New Roman" w:eastAsia="SimSun" w:hAnsi="Times New Roman" w:cs="Times New Roman"/>
                <w:kern w:val="0"/>
                <w:lang w:val="hr-HR" w:eastAsia="zh-CN"/>
                <w14:ligatures w14:val="none"/>
              </w:rPr>
            </w:pPr>
            <w:r w:rsidRPr="00B2448D">
              <w:rPr>
                <w:rFonts w:ascii="Times New Roman" w:eastAsia="SimSun" w:hAnsi="Times New Roman" w:cs="Times New Roman"/>
                <w:kern w:val="0"/>
                <w:sz w:val="20"/>
                <w:szCs w:val="20"/>
                <w:lang w:val="hr-HR" w:eastAsia="zh-CN"/>
                <w14:ligatures w14:val="none"/>
              </w:rPr>
              <w:t>M. P..</w:t>
            </w:r>
          </w:p>
        </w:tc>
        <w:tc>
          <w:tcPr>
            <w:tcW w:w="4954" w:type="dxa"/>
            <w:vAlign w:val="center"/>
          </w:tcPr>
          <w:p w14:paraId="6A64427C" w14:textId="77777777" w:rsidR="00B2448D" w:rsidRPr="00B2448D" w:rsidRDefault="00B2448D" w:rsidP="00B2448D">
            <w:pPr>
              <w:autoSpaceDE w:val="0"/>
              <w:spacing w:after="0" w:line="240" w:lineRule="auto"/>
              <w:jc w:val="center"/>
              <w:rPr>
                <w:rFonts w:ascii="Times New Roman" w:eastAsia="Arial" w:hAnsi="Times New Roman" w:cs="Times New Roman"/>
                <w:color w:val="000000"/>
                <w:kern w:val="0"/>
                <w:lang w:val="hr-HR"/>
                <w14:ligatures w14:val="none"/>
              </w:rPr>
            </w:pPr>
            <w:r w:rsidRPr="00B2448D">
              <w:rPr>
                <w:rFonts w:ascii="Times New Roman" w:eastAsia="Arial" w:hAnsi="Times New Roman" w:cs="Times New Roman"/>
                <w:color w:val="000000"/>
                <w:kern w:val="0"/>
                <w:lang w:val="hr-HR"/>
                <w14:ligatures w14:val="none"/>
              </w:rPr>
              <w:t>ZA PONUDITELJA:</w:t>
            </w:r>
          </w:p>
          <w:p w14:paraId="23577C38" w14:textId="77777777" w:rsidR="00B2448D" w:rsidRPr="00B2448D" w:rsidRDefault="00B2448D" w:rsidP="00B2448D">
            <w:pPr>
              <w:autoSpaceDE w:val="0"/>
              <w:spacing w:after="0" w:line="240" w:lineRule="auto"/>
              <w:jc w:val="center"/>
              <w:rPr>
                <w:rFonts w:ascii="Times New Roman" w:eastAsia="Arial" w:hAnsi="Times New Roman" w:cs="Times New Roman"/>
                <w:color w:val="000000"/>
                <w:kern w:val="0"/>
                <w:sz w:val="18"/>
                <w:szCs w:val="18"/>
                <w:lang w:val="hr-HR"/>
                <w14:ligatures w14:val="none"/>
              </w:rPr>
            </w:pPr>
          </w:p>
          <w:p w14:paraId="6E453CC5" w14:textId="77777777" w:rsidR="00B2448D" w:rsidRPr="00B2448D" w:rsidRDefault="00B2448D" w:rsidP="00B2448D">
            <w:pPr>
              <w:autoSpaceDE w:val="0"/>
              <w:spacing w:after="0" w:line="240" w:lineRule="auto"/>
              <w:jc w:val="center"/>
              <w:rPr>
                <w:rFonts w:ascii="Times New Roman" w:eastAsia="Arial" w:hAnsi="Times New Roman" w:cs="Times New Roman"/>
                <w:color w:val="000000"/>
                <w:kern w:val="0"/>
                <w:sz w:val="18"/>
                <w:szCs w:val="18"/>
                <w:lang w:val="hr-HR"/>
                <w14:ligatures w14:val="none"/>
              </w:rPr>
            </w:pPr>
            <w:r w:rsidRPr="00B2448D">
              <w:rPr>
                <w:rFonts w:ascii="Times New Roman" w:eastAsia="Arial" w:hAnsi="Times New Roman" w:cs="Times New Roman"/>
                <w:color w:val="000000"/>
                <w:kern w:val="0"/>
                <w:sz w:val="18"/>
                <w:szCs w:val="18"/>
                <w:lang w:val="hr-HR"/>
                <w14:ligatures w14:val="none"/>
              </w:rPr>
              <w:t>_____________________________________</w:t>
            </w:r>
          </w:p>
          <w:p w14:paraId="713935E5" w14:textId="77777777" w:rsidR="00B2448D" w:rsidRPr="00B2448D" w:rsidRDefault="00B2448D" w:rsidP="00B2448D">
            <w:pPr>
              <w:autoSpaceDE w:val="0"/>
              <w:spacing w:after="0" w:line="240" w:lineRule="auto"/>
              <w:ind w:left="34"/>
              <w:jc w:val="center"/>
              <w:rPr>
                <w:rFonts w:ascii="Times New Roman" w:eastAsia="Calibri" w:hAnsi="Times New Roman" w:cs="Times New Roman"/>
                <w:color w:val="000000"/>
                <w:kern w:val="0"/>
                <w:sz w:val="18"/>
                <w:szCs w:val="18"/>
                <w:lang w:val="hr-HR"/>
                <w14:ligatures w14:val="none"/>
              </w:rPr>
            </w:pPr>
            <w:r w:rsidRPr="00B2448D">
              <w:rPr>
                <w:rFonts w:ascii="Times New Roman" w:eastAsia="Calibri" w:hAnsi="Times New Roman" w:cs="Times New Roman"/>
                <w:color w:val="000000"/>
                <w:kern w:val="0"/>
                <w:sz w:val="18"/>
                <w:szCs w:val="18"/>
                <w:lang w:val="hr-HR"/>
                <w14:ligatures w14:val="none"/>
              </w:rPr>
              <w:t xml:space="preserve">(čitko ime i prezime ovlaštene osobe  </w:t>
            </w:r>
          </w:p>
          <w:p w14:paraId="3AD5746C" w14:textId="77777777" w:rsidR="00B2448D" w:rsidRPr="00B2448D" w:rsidRDefault="00B2448D" w:rsidP="00B2448D">
            <w:pPr>
              <w:autoSpaceDE w:val="0"/>
              <w:spacing w:after="0" w:line="240" w:lineRule="auto"/>
              <w:ind w:left="34"/>
              <w:jc w:val="center"/>
              <w:rPr>
                <w:rFonts w:ascii="Times New Roman" w:eastAsia="Calibri" w:hAnsi="Times New Roman" w:cs="Times New Roman"/>
                <w:color w:val="000000"/>
                <w:kern w:val="0"/>
                <w:sz w:val="18"/>
                <w:szCs w:val="18"/>
                <w:lang w:val="hr-HR"/>
                <w14:ligatures w14:val="none"/>
              </w:rPr>
            </w:pPr>
            <w:r w:rsidRPr="00B2448D">
              <w:rPr>
                <w:rFonts w:ascii="Times New Roman" w:eastAsia="Calibri" w:hAnsi="Times New Roman" w:cs="Times New Roman"/>
                <w:color w:val="000000"/>
                <w:kern w:val="0"/>
                <w:sz w:val="18"/>
                <w:szCs w:val="18"/>
                <w:lang w:val="hr-HR"/>
                <w14:ligatures w14:val="none"/>
              </w:rPr>
              <w:t>gospodarskog subjekta)</w:t>
            </w:r>
          </w:p>
          <w:p w14:paraId="29E0322C" w14:textId="77777777" w:rsidR="00B2448D" w:rsidRPr="00B2448D" w:rsidRDefault="00B2448D" w:rsidP="00B2448D">
            <w:pPr>
              <w:autoSpaceDE w:val="0"/>
              <w:spacing w:after="0" w:line="240" w:lineRule="auto"/>
              <w:rPr>
                <w:rFonts w:ascii="Times New Roman" w:eastAsia="Calibri" w:hAnsi="Times New Roman" w:cs="Times New Roman"/>
                <w:kern w:val="0"/>
                <w:sz w:val="18"/>
                <w:szCs w:val="18"/>
                <w:lang w:val="hr-HR"/>
                <w14:ligatures w14:val="none"/>
              </w:rPr>
            </w:pPr>
          </w:p>
        </w:tc>
      </w:tr>
      <w:tr w:rsidR="00B2448D" w:rsidRPr="00B2448D" w14:paraId="4FDB5DE0" w14:textId="77777777" w:rsidTr="006F6976">
        <w:tc>
          <w:tcPr>
            <w:tcW w:w="3544" w:type="dxa"/>
          </w:tcPr>
          <w:p w14:paraId="0300185C" w14:textId="77777777" w:rsidR="00B2448D" w:rsidRPr="00B2448D" w:rsidRDefault="00B2448D" w:rsidP="00B2448D">
            <w:pPr>
              <w:spacing w:after="0" w:line="276" w:lineRule="auto"/>
              <w:ind w:right="-180"/>
              <w:rPr>
                <w:rFonts w:ascii="Times New Roman" w:eastAsia="SimSun" w:hAnsi="Times New Roman" w:cs="Times New Roman"/>
                <w:kern w:val="0"/>
                <w:lang w:val="hr-HR" w:eastAsia="zh-CN"/>
                <w14:ligatures w14:val="none"/>
              </w:rPr>
            </w:pPr>
          </w:p>
        </w:tc>
        <w:tc>
          <w:tcPr>
            <w:tcW w:w="562" w:type="dxa"/>
            <w:vAlign w:val="center"/>
          </w:tcPr>
          <w:p w14:paraId="35B342C3" w14:textId="77777777" w:rsidR="00B2448D" w:rsidRPr="00B2448D" w:rsidRDefault="00B2448D" w:rsidP="00B2448D">
            <w:pPr>
              <w:spacing w:after="0" w:line="276" w:lineRule="auto"/>
              <w:ind w:right="-180"/>
              <w:jc w:val="center"/>
              <w:rPr>
                <w:rFonts w:ascii="Times New Roman" w:eastAsia="SimSun" w:hAnsi="Times New Roman" w:cs="Times New Roman"/>
                <w:kern w:val="0"/>
                <w:sz w:val="20"/>
                <w:szCs w:val="20"/>
                <w:lang w:val="hr-HR" w:eastAsia="zh-CN"/>
                <w14:ligatures w14:val="none"/>
              </w:rPr>
            </w:pPr>
          </w:p>
        </w:tc>
        <w:tc>
          <w:tcPr>
            <w:tcW w:w="4954" w:type="dxa"/>
            <w:vAlign w:val="center"/>
          </w:tcPr>
          <w:p w14:paraId="3914F54E" w14:textId="77777777" w:rsidR="00B2448D" w:rsidRPr="00B2448D" w:rsidRDefault="00B2448D" w:rsidP="00B2448D">
            <w:pPr>
              <w:autoSpaceDE w:val="0"/>
              <w:spacing w:after="0" w:line="240" w:lineRule="auto"/>
              <w:jc w:val="center"/>
              <w:rPr>
                <w:rFonts w:ascii="Times New Roman" w:eastAsia="Arial" w:hAnsi="Times New Roman" w:cs="Times New Roman"/>
                <w:color w:val="000000"/>
                <w:kern w:val="0"/>
                <w:sz w:val="18"/>
                <w:szCs w:val="18"/>
                <w:lang w:val="hr-HR"/>
                <w14:ligatures w14:val="none"/>
              </w:rPr>
            </w:pPr>
          </w:p>
          <w:p w14:paraId="7413803C" w14:textId="77777777" w:rsidR="00B2448D" w:rsidRPr="00B2448D" w:rsidRDefault="00B2448D" w:rsidP="00B2448D">
            <w:pPr>
              <w:autoSpaceDE w:val="0"/>
              <w:spacing w:after="0" w:line="240" w:lineRule="auto"/>
              <w:jc w:val="center"/>
              <w:rPr>
                <w:rFonts w:ascii="Times New Roman" w:eastAsia="Arial" w:hAnsi="Times New Roman" w:cs="Times New Roman"/>
                <w:color w:val="000000"/>
                <w:kern w:val="0"/>
                <w:sz w:val="18"/>
                <w:szCs w:val="18"/>
                <w:lang w:val="hr-HR"/>
                <w14:ligatures w14:val="none"/>
              </w:rPr>
            </w:pPr>
            <w:r w:rsidRPr="00B2448D">
              <w:rPr>
                <w:rFonts w:ascii="Times New Roman" w:eastAsia="Arial" w:hAnsi="Times New Roman" w:cs="Times New Roman"/>
                <w:color w:val="000000"/>
                <w:kern w:val="0"/>
                <w:sz w:val="18"/>
                <w:szCs w:val="18"/>
                <w:lang w:val="hr-HR"/>
                <w14:ligatures w14:val="none"/>
              </w:rPr>
              <w:t>_____________________________________</w:t>
            </w:r>
          </w:p>
          <w:p w14:paraId="2B2B61E7" w14:textId="77777777" w:rsidR="00B2448D" w:rsidRPr="00B2448D" w:rsidRDefault="00B2448D" w:rsidP="00B2448D">
            <w:pPr>
              <w:autoSpaceDE w:val="0"/>
              <w:spacing w:after="0" w:line="240" w:lineRule="auto"/>
              <w:jc w:val="center"/>
              <w:rPr>
                <w:rFonts w:ascii="Times New Roman" w:eastAsia="Arial" w:hAnsi="Times New Roman" w:cs="Times New Roman"/>
                <w:color w:val="000000"/>
                <w:kern w:val="0"/>
                <w:sz w:val="18"/>
                <w:szCs w:val="18"/>
                <w:lang w:val="hr-HR"/>
                <w14:ligatures w14:val="none"/>
              </w:rPr>
            </w:pPr>
            <w:r w:rsidRPr="00B2448D">
              <w:rPr>
                <w:rFonts w:ascii="Times New Roman" w:eastAsia="Arial" w:hAnsi="Times New Roman" w:cs="Times New Roman"/>
                <w:color w:val="000000"/>
                <w:kern w:val="0"/>
                <w:sz w:val="18"/>
                <w:szCs w:val="18"/>
                <w:lang w:val="hr-HR"/>
                <w14:ligatures w14:val="none"/>
              </w:rPr>
              <w:t xml:space="preserve"> </w:t>
            </w:r>
            <w:r w:rsidRPr="00B2448D">
              <w:rPr>
                <w:rFonts w:ascii="Times New Roman" w:eastAsia="Calibri" w:hAnsi="Times New Roman" w:cs="Times New Roman"/>
                <w:color w:val="000000"/>
                <w:kern w:val="0"/>
                <w:sz w:val="18"/>
                <w:szCs w:val="18"/>
                <w:lang w:val="hr-HR"/>
                <w14:ligatures w14:val="none"/>
              </w:rPr>
              <w:t>(vlastoručni potpis ovlaštene</w:t>
            </w:r>
          </w:p>
          <w:p w14:paraId="3A57A82B" w14:textId="77777777" w:rsidR="00B2448D" w:rsidRPr="00B2448D" w:rsidRDefault="00B2448D" w:rsidP="00B2448D">
            <w:pPr>
              <w:autoSpaceDE w:val="0"/>
              <w:spacing w:after="0" w:line="240" w:lineRule="auto"/>
              <w:jc w:val="center"/>
              <w:rPr>
                <w:rFonts w:ascii="Times New Roman" w:eastAsia="Arial" w:hAnsi="Times New Roman" w:cs="Times New Roman"/>
                <w:color w:val="000000"/>
                <w:kern w:val="0"/>
                <w:sz w:val="18"/>
                <w:szCs w:val="18"/>
                <w:lang w:val="hr-HR"/>
                <w14:ligatures w14:val="none"/>
              </w:rPr>
            </w:pPr>
            <w:r w:rsidRPr="00B2448D">
              <w:rPr>
                <w:rFonts w:ascii="Times New Roman" w:eastAsia="Calibri" w:hAnsi="Times New Roman" w:cs="Times New Roman"/>
                <w:color w:val="000000"/>
                <w:kern w:val="0"/>
                <w:sz w:val="18"/>
                <w:szCs w:val="18"/>
                <w:lang w:val="hr-HR"/>
                <w14:ligatures w14:val="none"/>
              </w:rPr>
              <w:t>osobe gospodarskog subjekta)</w:t>
            </w:r>
          </w:p>
        </w:tc>
      </w:tr>
    </w:tbl>
    <w:p w14:paraId="2DAD3590" w14:textId="77777777" w:rsidR="00B2448D" w:rsidRPr="00B2448D" w:rsidRDefault="00B2448D" w:rsidP="00B2448D">
      <w:pPr>
        <w:rPr>
          <w:rFonts w:ascii="Calibri" w:eastAsia="Calibri" w:hAnsi="Calibri" w:cs="Times New Roman"/>
          <w:kern w:val="0"/>
          <w:lang w:val="hr-HR"/>
          <w14:ligatures w14:val="none"/>
        </w:rPr>
      </w:pPr>
    </w:p>
    <w:p w14:paraId="545A38C0" w14:textId="77777777" w:rsidR="00902D86" w:rsidRDefault="00902D86"/>
    <w:sectPr w:rsidR="00902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A206" w14:textId="77777777" w:rsidR="00E07B3B" w:rsidRDefault="00E07B3B" w:rsidP="00B2448D">
      <w:pPr>
        <w:spacing w:after="0" w:line="240" w:lineRule="auto"/>
      </w:pPr>
      <w:r>
        <w:separator/>
      </w:r>
    </w:p>
  </w:endnote>
  <w:endnote w:type="continuationSeparator" w:id="0">
    <w:p w14:paraId="1EC2DFA1" w14:textId="77777777" w:rsidR="00E07B3B" w:rsidRDefault="00E07B3B" w:rsidP="00B2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OOEn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29AD" w14:textId="77777777" w:rsidR="00E07B3B" w:rsidRDefault="00E07B3B" w:rsidP="00B2448D">
      <w:pPr>
        <w:spacing w:after="0" w:line="240" w:lineRule="auto"/>
      </w:pPr>
      <w:r>
        <w:separator/>
      </w:r>
    </w:p>
  </w:footnote>
  <w:footnote w:type="continuationSeparator" w:id="0">
    <w:p w14:paraId="70EFC8D9" w14:textId="77777777" w:rsidR="00E07B3B" w:rsidRDefault="00E07B3B" w:rsidP="00B2448D">
      <w:pPr>
        <w:spacing w:after="0" w:line="240" w:lineRule="auto"/>
      </w:pPr>
      <w:r>
        <w:continuationSeparator/>
      </w:r>
    </w:p>
  </w:footnote>
  <w:footnote w:id="1">
    <w:p w14:paraId="68ECB153" w14:textId="77777777" w:rsidR="00B2448D" w:rsidRPr="002E6F2E" w:rsidRDefault="00B2448D" w:rsidP="00B2448D">
      <w:pPr>
        <w:pStyle w:val="Tekstfusnote"/>
        <w:rPr>
          <w:rFonts w:ascii="Arial" w:hAnsi="Arial" w:cs="Arial"/>
          <w:sz w:val="18"/>
          <w:szCs w:val="18"/>
        </w:rPr>
      </w:pPr>
      <w:r>
        <w:rPr>
          <w:rStyle w:val="Referencafusnote"/>
          <w:rFonts w:cs="Arial"/>
          <w:sz w:val="18"/>
          <w:szCs w:val="18"/>
        </w:rPr>
        <w:footnoteRef/>
      </w:r>
      <w:r>
        <w:rPr>
          <w:rFonts w:ascii="Arial" w:hAnsi="Arial" w:cs="Arial"/>
          <w:sz w:val="18"/>
          <w:szCs w:val="18"/>
        </w:rPr>
        <w:t xml:space="preserve"> Ako ponuditelj nije u sustavu PDV-a ili je predmet nabave oslobođen istog, u mjesto upisa upisati 0,00.</w:t>
      </w:r>
    </w:p>
  </w:footnote>
  <w:footnote w:id="2">
    <w:p w14:paraId="5B5B9917" w14:textId="77777777" w:rsidR="00B2448D" w:rsidRDefault="00B2448D" w:rsidP="00B2448D">
      <w:pPr>
        <w:pStyle w:val="Tekstfusnote"/>
        <w:rPr>
          <w:rFonts w:ascii="Arial" w:hAnsi="Arial" w:cs="Arial"/>
          <w:sz w:val="18"/>
          <w:szCs w:val="18"/>
        </w:rPr>
      </w:pPr>
      <w:r>
        <w:rPr>
          <w:rStyle w:val="Referencafusnote"/>
          <w:rFonts w:ascii="Arial" w:hAnsi="Arial" w:cs="Arial"/>
          <w:sz w:val="18"/>
          <w:szCs w:val="18"/>
        </w:rPr>
        <w:footnoteRef/>
      </w:r>
      <w:r>
        <w:rPr>
          <w:rFonts w:ascii="Arial" w:hAnsi="Arial" w:cs="Arial"/>
          <w:sz w:val="18"/>
          <w:szCs w:val="18"/>
        </w:rPr>
        <w:t xml:space="preserve"> Ili nacionalni identifikacijski broj prema zemlji sjedišta gospodarskog subjekta, ako je primjenjivo.</w:t>
      </w:r>
    </w:p>
  </w:footnote>
  <w:footnote w:id="3">
    <w:p w14:paraId="640CDC53" w14:textId="77777777" w:rsidR="00B2448D" w:rsidRDefault="00B2448D" w:rsidP="00B2448D">
      <w:pPr>
        <w:pStyle w:val="Tekstfusnote"/>
        <w:rPr>
          <w:rFonts w:ascii="Arial" w:hAnsi="Arial" w:cs="Arial"/>
        </w:rPr>
      </w:pPr>
      <w:r>
        <w:rPr>
          <w:rStyle w:val="Referencafusnote"/>
          <w:rFonts w:ascii="Arial" w:hAnsi="Arial" w:cs="Arial"/>
        </w:rPr>
        <w:footnoteRef/>
      </w:r>
      <w:r>
        <w:rPr>
          <w:rFonts w:ascii="Arial" w:hAnsi="Arial" w:cs="Arial"/>
        </w:rPr>
        <w:t xml:space="preserve"> Ili nacionalni identifikacijski broj prema zemlji sjedišta gospodarskog subjekta, ako je primjenjivo.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94"/>
    <w:multiLevelType w:val="multilevel"/>
    <w:tmpl w:val="1A3E0062"/>
    <w:lvl w:ilvl="0">
      <w:start w:val="1"/>
      <w:numFmt w:val="decimal"/>
      <w:lvlText w:val="%1."/>
      <w:lvlJc w:val="left"/>
      <w:pPr>
        <w:ind w:left="2596" w:hanging="360"/>
      </w:pPr>
      <w:rPr>
        <w:rFonts w:ascii="Times New Roman" w:eastAsia="Times New Roman" w:hAnsi="Times New Roman" w:cs="Times New Roman"/>
      </w:rPr>
    </w:lvl>
    <w:lvl w:ilvl="1">
      <w:start w:val="6"/>
      <w:numFmt w:val="decimal"/>
      <w:isLgl/>
      <w:lvlText w:val="%1.%2."/>
      <w:lvlJc w:val="left"/>
      <w:pPr>
        <w:ind w:left="2776" w:hanging="540"/>
      </w:pPr>
      <w:rPr>
        <w:rFonts w:cs="Times New Roman" w:hint="default"/>
        <w:b/>
        <w:i w:val="0"/>
      </w:rPr>
    </w:lvl>
    <w:lvl w:ilvl="2">
      <w:start w:val="1"/>
      <w:numFmt w:val="decimal"/>
      <w:isLgl/>
      <w:lvlText w:val="%1.%2.%3."/>
      <w:lvlJc w:val="left"/>
      <w:pPr>
        <w:ind w:left="2564" w:hanging="720"/>
      </w:pPr>
      <w:rPr>
        <w:rFonts w:cs="Times New Roman" w:hint="default"/>
        <w:b/>
        <w:i w:val="0"/>
      </w:rPr>
    </w:lvl>
    <w:lvl w:ilvl="3">
      <w:start w:val="1"/>
      <w:numFmt w:val="decimal"/>
      <w:isLgl/>
      <w:lvlText w:val="%1.%2.%3.%4."/>
      <w:lvlJc w:val="left"/>
      <w:pPr>
        <w:ind w:left="2956" w:hanging="720"/>
      </w:pPr>
      <w:rPr>
        <w:rFonts w:cs="Times New Roman" w:hint="default"/>
        <w:b/>
        <w:i w:val="0"/>
      </w:rPr>
    </w:lvl>
    <w:lvl w:ilvl="4">
      <w:start w:val="1"/>
      <w:numFmt w:val="decimal"/>
      <w:isLgl/>
      <w:lvlText w:val="%1.%2.%3.%4.%5."/>
      <w:lvlJc w:val="left"/>
      <w:pPr>
        <w:ind w:left="3316" w:hanging="1080"/>
      </w:pPr>
      <w:rPr>
        <w:rFonts w:cs="Times New Roman" w:hint="default"/>
        <w:b/>
        <w:i w:val="0"/>
      </w:rPr>
    </w:lvl>
    <w:lvl w:ilvl="5">
      <w:start w:val="1"/>
      <w:numFmt w:val="decimal"/>
      <w:isLgl/>
      <w:lvlText w:val="%1.%2.%3.%4.%5.%6."/>
      <w:lvlJc w:val="left"/>
      <w:pPr>
        <w:ind w:left="3316" w:hanging="1080"/>
      </w:pPr>
      <w:rPr>
        <w:rFonts w:cs="Times New Roman" w:hint="default"/>
        <w:b/>
        <w:i w:val="0"/>
      </w:rPr>
    </w:lvl>
    <w:lvl w:ilvl="6">
      <w:start w:val="1"/>
      <w:numFmt w:val="decimal"/>
      <w:isLgl/>
      <w:lvlText w:val="%1.%2.%3.%4.%5.%6.%7."/>
      <w:lvlJc w:val="left"/>
      <w:pPr>
        <w:ind w:left="3676" w:hanging="1440"/>
      </w:pPr>
      <w:rPr>
        <w:rFonts w:cs="Times New Roman" w:hint="default"/>
        <w:b/>
        <w:i w:val="0"/>
      </w:rPr>
    </w:lvl>
    <w:lvl w:ilvl="7">
      <w:start w:val="1"/>
      <w:numFmt w:val="decimal"/>
      <w:isLgl/>
      <w:lvlText w:val="%1.%2.%3.%4.%5.%6.%7.%8."/>
      <w:lvlJc w:val="left"/>
      <w:pPr>
        <w:ind w:left="3676" w:hanging="1440"/>
      </w:pPr>
      <w:rPr>
        <w:rFonts w:cs="Times New Roman" w:hint="default"/>
        <w:b/>
        <w:i w:val="0"/>
      </w:rPr>
    </w:lvl>
    <w:lvl w:ilvl="8">
      <w:start w:val="1"/>
      <w:numFmt w:val="decimal"/>
      <w:isLgl/>
      <w:lvlText w:val="%1.%2.%3.%4.%5.%6.%7.%8.%9."/>
      <w:lvlJc w:val="left"/>
      <w:pPr>
        <w:ind w:left="4036" w:hanging="1800"/>
      </w:pPr>
      <w:rPr>
        <w:rFonts w:cs="Times New Roman" w:hint="default"/>
        <w:b/>
        <w:i w:val="0"/>
      </w:rPr>
    </w:lvl>
  </w:abstractNum>
  <w:abstractNum w:abstractNumId="1" w15:restartNumberingAfterBreak="0">
    <w:nsid w:val="15767DB9"/>
    <w:multiLevelType w:val="hybridMultilevel"/>
    <w:tmpl w:val="8F2AA154"/>
    <w:lvl w:ilvl="0" w:tplc="826019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69400B"/>
    <w:multiLevelType w:val="multilevel"/>
    <w:tmpl w:val="C5641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4E0B8A"/>
    <w:multiLevelType w:val="hybridMultilevel"/>
    <w:tmpl w:val="B534FD66"/>
    <w:lvl w:ilvl="0" w:tplc="FFFFFFFF">
      <w:start w:val="11"/>
      <w:numFmt w:val="bullet"/>
      <w:lvlText w:val="-"/>
      <w:lvlJc w:val="left"/>
      <w:pPr>
        <w:ind w:left="720" w:hanging="360"/>
      </w:pPr>
      <w:rPr>
        <w:rFonts w:ascii="Calibri" w:eastAsia="Times New Roman" w:hAnsi="Calibri" w:cs="Calibri" w:hint="default"/>
      </w:rPr>
    </w:lvl>
    <w:lvl w:ilvl="1" w:tplc="CE3A2D7E">
      <w:start w:val="11"/>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E55D65"/>
    <w:multiLevelType w:val="hybridMultilevel"/>
    <w:tmpl w:val="8758CB98"/>
    <w:lvl w:ilvl="0" w:tplc="FFFFFFFF">
      <w:start w:val="11"/>
      <w:numFmt w:val="bullet"/>
      <w:lvlText w:val="-"/>
      <w:lvlJc w:val="left"/>
      <w:pPr>
        <w:ind w:left="720" w:hanging="360"/>
      </w:pPr>
      <w:rPr>
        <w:rFonts w:ascii="Calibri" w:eastAsia="Times New Roman" w:hAnsi="Calibri" w:cs="Calibri" w:hint="default"/>
      </w:rPr>
    </w:lvl>
    <w:lvl w:ilvl="1" w:tplc="CE3A2D7E">
      <w:start w:val="11"/>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02341F"/>
    <w:multiLevelType w:val="multilevel"/>
    <w:tmpl w:val="A30A3DB8"/>
    <w:lvl w:ilvl="0">
      <w:start w:val="1"/>
      <w:numFmt w:val="decimal"/>
      <w:lvlText w:val="%1."/>
      <w:lvlJc w:val="left"/>
      <w:pPr>
        <w:ind w:left="1080" w:hanging="360"/>
      </w:pPr>
      <w:rPr>
        <w:rFonts w:hint="default"/>
      </w:rPr>
    </w:lvl>
    <w:lvl w:ilvl="1">
      <w:start w:val="3"/>
      <w:numFmt w:val="decimal"/>
      <w:isLgl/>
      <w:lvlText w:val="%1.%2."/>
      <w:lvlJc w:val="left"/>
      <w:pPr>
        <w:ind w:left="1260" w:hanging="540"/>
      </w:pPr>
      <w:rPr>
        <w:rFonts w:hint="default"/>
        <w:b/>
        <w:bCs w:val="0"/>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80A7265"/>
    <w:multiLevelType w:val="hybridMultilevel"/>
    <w:tmpl w:val="DED67A54"/>
    <w:lvl w:ilvl="0" w:tplc="CE3A2D7E">
      <w:start w:val="1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86920FB"/>
    <w:multiLevelType w:val="hybridMultilevel"/>
    <w:tmpl w:val="77B4D1B2"/>
    <w:lvl w:ilvl="0" w:tplc="A0F0B2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02EDB"/>
    <w:multiLevelType w:val="hybridMultilevel"/>
    <w:tmpl w:val="ABFEE4D0"/>
    <w:lvl w:ilvl="0" w:tplc="FFFFFFFF">
      <w:start w:val="11"/>
      <w:numFmt w:val="bullet"/>
      <w:lvlText w:val="-"/>
      <w:lvlJc w:val="left"/>
      <w:pPr>
        <w:ind w:left="720" w:hanging="360"/>
      </w:pPr>
      <w:rPr>
        <w:rFonts w:ascii="Calibri" w:eastAsia="Times New Roman" w:hAnsi="Calibri" w:cs="Calibri" w:hint="default"/>
      </w:rPr>
    </w:lvl>
    <w:lvl w:ilvl="1" w:tplc="CE3A2D7E">
      <w:start w:val="11"/>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825B01"/>
    <w:multiLevelType w:val="hybridMultilevel"/>
    <w:tmpl w:val="81FAEAA6"/>
    <w:lvl w:ilvl="0" w:tplc="041A0019">
      <w:start w:val="1"/>
      <w:numFmt w:val="lowerLetter"/>
      <w:lvlText w:val="%1."/>
      <w:lvlJc w:val="left"/>
      <w:pPr>
        <w:ind w:left="720" w:hanging="360"/>
      </w:pPr>
    </w:lvl>
    <w:lvl w:ilvl="1" w:tplc="1D8833C8">
      <w:start w:val="1"/>
      <w:numFmt w:val="bullet"/>
      <w:lvlText w:val="–"/>
      <w:lvlJc w:val="left"/>
      <w:pPr>
        <w:ind w:left="1440" w:hanging="360"/>
      </w:pPr>
      <w:rPr>
        <w:rFonts w:ascii="Calibri" w:eastAsia="Times New Roman" w:hAnsi="Calibri" w:cs="Calibri" w:hint="default"/>
      </w:rPr>
    </w:lvl>
    <w:lvl w:ilvl="2" w:tplc="8716C2CA">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7D0402"/>
    <w:multiLevelType w:val="hybridMultilevel"/>
    <w:tmpl w:val="DFB476D4"/>
    <w:lvl w:ilvl="0" w:tplc="FFFFFFFF">
      <w:start w:val="11"/>
      <w:numFmt w:val="bullet"/>
      <w:lvlText w:val="-"/>
      <w:lvlJc w:val="left"/>
      <w:pPr>
        <w:ind w:left="720" w:hanging="360"/>
      </w:pPr>
      <w:rPr>
        <w:rFonts w:ascii="Calibri" w:eastAsia="Times New Roman" w:hAnsi="Calibri" w:cs="Calibri" w:hint="default"/>
      </w:rPr>
    </w:lvl>
    <w:lvl w:ilvl="1" w:tplc="CE3A2D7E">
      <w:start w:val="11"/>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AE13BD"/>
    <w:multiLevelType w:val="hybridMultilevel"/>
    <w:tmpl w:val="50F42D02"/>
    <w:lvl w:ilvl="0" w:tplc="B200255A">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F615E42"/>
    <w:multiLevelType w:val="hybridMultilevel"/>
    <w:tmpl w:val="842296DA"/>
    <w:lvl w:ilvl="0" w:tplc="CE3A2D7E">
      <w:start w:val="1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1968C9"/>
    <w:multiLevelType w:val="hybridMultilevel"/>
    <w:tmpl w:val="A67099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185A89"/>
    <w:multiLevelType w:val="hybridMultilevel"/>
    <w:tmpl w:val="FFDC5ECA"/>
    <w:lvl w:ilvl="0" w:tplc="FFFFFFFF">
      <w:start w:val="11"/>
      <w:numFmt w:val="bullet"/>
      <w:lvlText w:val="-"/>
      <w:lvlJc w:val="left"/>
      <w:pPr>
        <w:ind w:left="720" w:hanging="360"/>
      </w:pPr>
      <w:rPr>
        <w:rFonts w:ascii="Calibri" w:eastAsia="Times New Roman" w:hAnsi="Calibri" w:cs="Calibri" w:hint="default"/>
      </w:rPr>
    </w:lvl>
    <w:lvl w:ilvl="1" w:tplc="CE3A2D7E">
      <w:start w:val="11"/>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3B7948"/>
    <w:multiLevelType w:val="hybridMultilevel"/>
    <w:tmpl w:val="38BAA282"/>
    <w:lvl w:ilvl="0" w:tplc="CE3A2D7E">
      <w:start w:val="11"/>
      <w:numFmt w:val="bullet"/>
      <w:lvlText w:val="-"/>
      <w:lvlJc w:val="left"/>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A94435"/>
    <w:multiLevelType w:val="hybridMultilevel"/>
    <w:tmpl w:val="EB469852"/>
    <w:lvl w:ilvl="0" w:tplc="FFFFFFFF">
      <w:start w:val="11"/>
      <w:numFmt w:val="bullet"/>
      <w:lvlText w:val="-"/>
      <w:lvlJc w:val="left"/>
      <w:pPr>
        <w:ind w:left="720" w:hanging="360"/>
      </w:pPr>
      <w:rPr>
        <w:rFonts w:ascii="Calibri" w:eastAsia="Times New Roman" w:hAnsi="Calibri" w:cs="Calibri" w:hint="default"/>
      </w:rPr>
    </w:lvl>
    <w:lvl w:ilvl="1" w:tplc="CE3A2D7E">
      <w:start w:val="11"/>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357056">
    <w:abstractNumId w:val="2"/>
  </w:num>
  <w:num w:numId="2" w16cid:durableId="255096947">
    <w:abstractNumId w:val="1"/>
  </w:num>
  <w:num w:numId="3" w16cid:durableId="669066698">
    <w:abstractNumId w:val="9"/>
  </w:num>
  <w:num w:numId="4" w16cid:durableId="1785660484">
    <w:abstractNumId w:val="3"/>
  </w:num>
  <w:num w:numId="5" w16cid:durableId="1242326537">
    <w:abstractNumId w:val="12"/>
  </w:num>
  <w:num w:numId="6" w16cid:durableId="812672199">
    <w:abstractNumId w:val="14"/>
  </w:num>
  <w:num w:numId="7" w16cid:durableId="1978217718">
    <w:abstractNumId w:val="8"/>
  </w:num>
  <w:num w:numId="8" w16cid:durableId="167136210">
    <w:abstractNumId w:val="4"/>
  </w:num>
  <w:num w:numId="9" w16cid:durableId="254214978">
    <w:abstractNumId w:val="16"/>
  </w:num>
  <w:num w:numId="10" w16cid:durableId="859466519">
    <w:abstractNumId w:val="5"/>
  </w:num>
  <w:num w:numId="11" w16cid:durableId="456029627">
    <w:abstractNumId w:val="10"/>
  </w:num>
  <w:num w:numId="12" w16cid:durableId="1642688770">
    <w:abstractNumId w:val="13"/>
  </w:num>
  <w:num w:numId="13" w16cid:durableId="610625435">
    <w:abstractNumId w:val="0"/>
  </w:num>
  <w:num w:numId="14" w16cid:durableId="1640770522">
    <w:abstractNumId w:val="6"/>
  </w:num>
  <w:num w:numId="15" w16cid:durableId="41760308">
    <w:abstractNumId w:val="15"/>
  </w:num>
  <w:num w:numId="16" w16cid:durableId="818694236">
    <w:abstractNumId w:val="11"/>
  </w:num>
  <w:num w:numId="17" w16cid:durableId="1823424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8D"/>
    <w:rsid w:val="001C14AA"/>
    <w:rsid w:val="001E5F5B"/>
    <w:rsid w:val="0027657A"/>
    <w:rsid w:val="002D61E9"/>
    <w:rsid w:val="003A2739"/>
    <w:rsid w:val="004A102C"/>
    <w:rsid w:val="004F46DF"/>
    <w:rsid w:val="0054764B"/>
    <w:rsid w:val="005957BB"/>
    <w:rsid w:val="00632B04"/>
    <w:rsid w:val="007C6C5B"/>
    <w:rsid w:val="00902D86"/>
    <w:rsid w:val="009A10A7"/>
    <w:rsid w:val="009A63F8"/>
    <w:rsid w:val="00AE0B13"/>
    <w:rsid w:val="00B2448D"/>
    <w:rsid w:val="00B8499E"/>
    <w:rsid w:val="00C62B26"/>
    <w:rsid w:val="00E07B3B"/>
    <w:rsid w:val="00E36AEA"/>
    <w:rsid w:val="00FB6776"/>
    <w:rsid w:val="00FF0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6FB5"/>
  <w15:chartTrackingRefBased/>
  <w15:docId w15:val="{6FA5BDC6-5F83-4CD1-BBC6-08EF856E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24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24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2448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2448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2448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2448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2448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2448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2448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2448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2448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2448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2448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2448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2448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2448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2448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2448D"/>
    <w:rPr>
      <w:rFonts w:eastAsiaTheme="majorEastAsia" w:cstheme="majorBidi"/>
      <w:color w:val="272727" w:themeColor="text1" w:themeTint="D8"/>
    </w:rPr>
  </w:style>
  <w:style w:type="paragraph" w:styleId="Naslov">
    <w:name w:val="Title"/>
    <w:basedOn w:val="Normal"/>
    <w:next w:val="Normal"/>
    <w:link w:val="NaslovChar"/>
    <w:uiPriority w:val="10"/>
    <w:qFormat/>
    <w:rsid w:val="00B24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2448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2448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244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2448D"/>
    <w:pPr>
      <w:spacing w:before="160"/>
      <w:jc w:val="center"/>
    </w:pPr>
    <w:rPr>
      <w:i/>
      <w:iCs/>
      <w:color w:val="404040" w:themeColor="text1" w:themeTint="BF"/>
    </w:rPr>
  </w:style>
  <w:style w:type="character" w:customStyle="1" w:styleId="CitatChar">
    <w:name w:val="Citat Char"/>
    <w:basedOn w:val="Zadanifontodlomka"/>
    <w:link w:val="Citat"/>
    <w:uiPriority w:val="29"/>
    <w:rsid w:val="00B2448D"/>
    <w:rPr>
      <w:i/>
      <w:iCs/>
      <w:color w:val="404040" w:themeColor="text1" w:themeTint="BF"/>
    </w:rPr>
  </w:style>
  <w:style w:type="paragraph" w:styleId="Odlomakpopisa">
    <w:name w:val="List Paragraph"/>
    <w:basedOn w:val="Normal"/>
    <w:uiPriority w:val="34"/>
    <w:qFormat/>
    <w:rsid w:val="00B2448D"/>
    <w:pPr>
      <w:ind w:left="720"/>
      <w:contextualSpacing/>
    </w:pPr>
  </w:style>
  <w:style w:type="character" w:styleId="Jakoisticanje">
    <w:name w:val="Intense Emphasis"/>
    <w:basedOn w:val="Zadanifontodlomka"/>
    <w:uiPriority w:val="21"/>
    <w:qFormat/>
    <w:rsid w:val="00B2448D"/>
    <w:rPr>
      <w:i/>
      <w:iCs/>
      <w:color w:val="0F4761" w:themeColor="accent1" w:themeShade="BF"/>
    </w:rPr>
  </w:style>
  <w:style w:type="paragraph" w:styleId="Naglaencitat">
    <w:name w:val="Intense Quote"/>
    <w:basedOn w:val="Normal"/>
    <w:next w:val="Normal"/>
    <w:link w:val="NaglaencitatChar"/>
    <w:uiPriority w:val="30"/>
    <w:qFormat/>
    <w:rsid w:val="00B24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2448D"/>
    <w:rPr>
      <w:i/>
      <w:iCs/>
      <w:color w:val="0F4761" w:themeColor="accent1" w:themeShade="BF"/>
    </w:rPr>
  </w:style>
  <w:style w:type="character" w:styleId="Istaknutareferenca">
    <w:name w:val="Intense Reference"/>
    <w:basedOn w:val="Zadanifontodlomka"/>
    <w:uiPriority w:val="32"/>
    <w:qFormat/>
    <w:rsid w:val="00B2448D"/>
    <w:rPr>
      <w:b/>
      <w:bCs/>
      <w:smallCaps/>
      <w:color w:val="0F4761" w:themeColor="accent1" w:themeShade="BF"/>
      <w:spacing w:val="5"/>
    </w:rPr>
  </w:style>
  <w:style w:type="paragraph" w:styleId="Tekstfusnote">
    <w:name w:val="footnote text"/>
    <w:basedOn w:val="Normal"/>
    <w:link w:val="TekstfusnoteChar"/>
    <w:uiPriority w:val="99"/>
    <w:semiHidden/>
    <w:unhideWhenUsed/>
    <w:rsid w:val="00B2448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2448D"/>
    <w:rPr>
      <w:sz w:val="20"/>
      <w:szCs w:val="20"/>
    </w:rPr>
  </w:style>
  <w:style w:type="character" w:styleId="Referencafusnote">
    <w:name w:val="footnote reference"/>
    <w:uiPriority w:val="99"/>
    <w:semiHidden/>
    <w:unhideWhenUsed/>
    <w:rsid w:val="00B244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nj.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elnica.opcinatoun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5386</Words>
  <Characters>30701</Characters>
  <Application>Microsoft Office Word</Application>
  <DocSecurity>0</DocSecurity>
  <Lines>255</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Petrušić</dc:creator>
  <cp:keywords/>
  <dc:description/>
  <cp:lastModifiedBy>Općina Tounj</cp:lastModifiedBy>
  <cp:revision>2</cp:revision>
  <dcterms:created xsi:type="dcterms:W3CDTF">2025-09-22T09:20:00Z</dcterms:created>
  <dcterms:modified xsi:type="dcterms:W3CDTF">2025-09-22T09:20:00Z</dcterms:modified>
</cp:coreProperties>
</file>